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6CCB" w14:textId="19A78F46" w:rsidR="00985912" w:rsidRPr="008771EA" w:rsidRDefault="00914C81" w:rsidP="008771EA">
      <w:pPr>
        <w:spacing w:after="0"/>
        <w:jc w:val="center"/>
        <w:rPr>
          <w:b/>
          <w:bCs/>
          <w:u w:val="single"/>
        </w:rPr>
      </w:pPr>
      <w:r w:rsidRPr="008771EA">
        <w:rPr>
          <w:b/>
          <w:bCs/>
          <w:u w:val="single"/>
        </w:rPr>
        <w:t>Village of Franklinville</w:t>
      </w:r>
    </w:p>
    <w:p w14:paraId="710BC85A" w14:textId="0C5AF68F" w:rsidR="00914C81" w:rsidRPr="008771EA" w:rsidRDefault="00914C81" w:rsidP="00914C81">
      <w:pPr>
        <w:jc w:val="center"/>
        <w:rPr>
          <w:b/>
          <w:bCs/>
          <w:u w:val="single"/>
        </w:rPr>
      </w:pPr>
      <w:r w:rsidRPr="008771EA">
        <w:rPr>
          <w:b/>
          <w:bCs/>
          <w:u w:val="single"/>
        </w:rPr>
        <w:t>March 25, 2024</w:t>
      </w:r>
    </w:p>
    <w:p w14:paraId="6CA8E7CF" w14:textId="726747F0" w:rsidR="00914C81" w:rsidRDefault="00914C81" w:rsidP="00376F9F">
      <w:pPr>
        <w:spacing w:after="0"/>
      </w:pPr>
      <w:r>
        <w:t xml:space="preserve">The regular meeting of the Board of Trustees was held in the village of Franklinville office at 6:00pm. Members present were Mayor Mike Sikora, Trustees Steve Pockey, Scott Hillman, and Paul Rose (via phone). Trustee Ashley Schumaker was absent. Others present were Carissa Vincent, SPW Cary Hatch, CCEO John Helgager, Chief Bob Cintron, Tony France, Nicole France, and Tina Hanner. </w:t>
      </w:r>
    </w:p>
    <w:p w14:paraId="478FA123" w14:textId="77777777" w:rsidR="00376F9F" w:rsidRDefault="00376F9F" w:rsidP="00376F9F">
      <w:pPr>
        <w:spacing w:after="0"/>
      </w:pPr>
    </w:p>
    <w:p w14:paraId="04143FD9" w14:textId="0464A360" w:rsidR="00A762C9" w:rsidRDefault="00A762C9" w:rsidP="008771EA">
      <w:pPr>
        <w:spacing w:after="0"/>
      </w:pPr>
      <w:r>
        <w:t xml:space="preserve">Mayor Sikora asked for a moment of silence for the Chase/Schumaker families for the recent passing of their father, Shawn Chase. </w:t>
      </w:r>
    </w:p>
    <w:p w14:paraId="7B15D998" w14:textId="5306DEB1" w:rsidR="00914C81" w:rsidRDefault="00914C81" w:rsidP="00376F9F">
      <w:pPr>
        <w:spacing w:after="0"/>
      </w:pPr>
      <w:r>
        <w:t>Trustee Hillman moved, 2</w:t>
      </w:r>
      <w:r w:rsidRPr="00914C81">
        <w:rPr>
          <w:vertAlign w:val="superscript"/>
        </w:rPr>
        <w:t>nd</w:t>
      </w:r>
      <w:r>
        <w:t xml:space="preserve"> by Trustee Pockey to accept the March 11, </w:t>
      </w:r>
      <w:r w:rsidR="008771EA">
        <w:t>2024, minutes</w:t>
      </w:r>
      <w:r>
        <w:t xml:space="preserve"> as presented. All ayes. Motion carried. </w:t>
      </w:r>
    </w:p>
    <w:p w14:paraId="76521800" w14:textId="77777777" w:rsidR="00376F9F" w:rsidRDefault="00376F9F" w:rsidP="00376F9F">
      <w:pPr>
        <w:spacing w:after="0"/>
      </w:pPr>
    </w:p>
    <w:p w14:paraId="55CCA4A6" w14:textId="32BDBDBB" w:rsidR="00A762C9" w:rsidRPr="008771EA" w:rsidRDefault="00A762C9" w:rsidP="008771EA">
      <w:pPr>
        <w:spacing w:after="0"/>
        <w:rPr>
          <w:b/>
          <w:bCs/>
          <w:u w:val="single"/>
        </w:rPr>
      </w:pPr>
      <w:r w:rsidRPr="008771EA">
        <w:rPr>
          <w:b/>
          <w:bCs/>
          <w:u w:val="single"/>
        </w:rPr>
        <w:t>Petitions and requests from the floor-</w:t>
      </w:r>
    </w:p>
    <w:p w14:paraId="1180AECE" w14:textId="3D75E384" w:rsidR="00A762C9" w:rsidRDefault="00A762C9" w:rsidP="00376F9F">
      <w:pPr>
        <w:spacing w:after="0"/>
      </w:pPr>
      <w:r w:rsidRPr="008771EA">
        <w:rPr>
          <w:b/>
          <w:bCs/>
        </w:rPr>
        <w:t>Nicole Lockwood</w:t>
      </w:r>
      <w:r>
        <w:t xml:space="preserve"> said she works for Cattaraugus County Child Protective Services and said there have recently been rumors that </w:t>
      </w:r>
      <w:r w:rsidR="00376F9F">
        <w:t>a stranger had</w:t>
      </w:r>
      <w:r w:rsidR="00FD038D">
        <w:t xml:space="preserve"> </w:t>
      </w:r>
      <w:r>
        <w:t>approach</w:t>
      </w:r>
      <w:r w:rsidR="00376F9F">
        <w:t>ed 2</w:t>
      </w:r>
      <w:r>
        <w:t xml:space="preserve"> children walking home from school. She would like to start a </w:t>
      </w:r>
      <w:r w:rsidR="00FD038D">
        <w:t>neighborhood watch program. Chief Cintron said he is all for beginning a program in the community and is willing to help in any way he can. Board members also said they have no objections and would like to help in any way they can as well. Mrs. Lockwood said she will start advertising on Facebook for volunteers.</w:t>
      </w:r>
    </w:p>
    <w:p w14:paraId="453A08D0" w14:textId="77777777" w:rsidR="00376F9F" w:rsidRDefault="00376F9F" w:rsidP="00376F9F">
      <w:pPr>
        <w:spacing w:after="0"/>
      </w:pPr>
    </w:p>
    <w:p w14:paraId="4998E487" w14:textId="12C4586B" w:rsidR="00914C81" w:rsidRPr="00376F9F" w:rsidRDefault="00914C81" w:rsidP="00376F9F">
      <w:pPr>
        <w:spacing w:after="0"/>
        <w:rPr>
          <w:b/>
          <w:bCs/>
          <w:u w:val="single"/>
        </w:rPr>
      </w:pPr>
      <w:r w:rsidRPr="00376F9F">
        <w:rPr>
          <w:b/>
          <w:bCs/>
          <w:u w:val="single"/>
        </w:rPr>
        <w:t>Report from Department Heads-</w:t>
      </w:r>
    </w:p>
    <w:p w14:paraId="75571EAD" w14:textId="171AE98C" w:rsidR="00914C81" w:rsidRDefault="00914C81" w:rsidP="00376F9F">
      <w:pPr>
        <w:spacing w:after="0"/>
      </w:pPr>
      <w:r w:rsidRPr="00376F9F">
        <w:rPr>
          <w:b/>
          <w:bCs/>
        </w:rPr>
        <w:t>CCEO John Helgager-</w:t>
      </w:r>
      <w:r>
        <w:t xml:space="preserve"> stated that the code office issued 5 </w:t>
      </w:r>
      <w:r w:rsidR="003E554B">
        <w:t>building permits, inspected the electrical sign at 7 South Main Street, it passed, and they are waiting for a change of use permit. He s</w:t>
      </w:r>
      <w:r w:rsidR="00376F9F">
        <w:t>aid</w:t>
      </w:r>
      <w:r w:rsidR="003E554B">
        <w:t xml:space="preserve"> that the Fire District is responsible for their own property</w:t>
      </w:r>
      <w:r w:rsidR="00376F9F">
        <w:t xml:space="preserve"> and</w:t>
      </w:r>
      <w:r w:rsidR="003E554B">
        <w:t xml:space="preserve"> clarified that only applies to the portion of property owned by the district, not the property owned by the Fire Department. (firehouse is owned by the district, rental hall is owned by the fire department)</w:t>
      </w:r>
    </w:p>
    <w:p w14:paraId="2CE5FEE0" w14:textId="77777777" w:rsidR="00376F9F" w:rsidRDefault="00376F9F" w:rsidP="00376F9F">
      <w:pPr>
        <w:spacing w:after="0"/>
      </w:pPr>
    </w:p>
    <w:p w14:paraId="336B0647" w14:textId="61087D4A" w:rsidR="003E554B" w:rsidRDefault="003E554B" w:rsidP="00376F9F">
      <w:pPr>
        <w:spacing w:after="0"/>
      </w:pPr>
      <w:r w:rsidRPr="00376F9F">
        <w:rPr>
          <w:b/>
          <w:bCs/>
        </w:rPr>
        <w:t>Chief Cintron</w:t>
      </w:r>
      <w:r>
        <w:t xml:space="preserve"> said the department has received new app</w:t>
      </w:r>
      <w:r w:rsidR="008771EA">
        <w:t>ea</w:t>
      </w:r>
      <w:r>
        <w:t>r</w:t>
      </w:r>
      <w:r w:rsidR="008771EA">
        <w:t>a</w:t>
      </w:r>
      <w:r>
        <w:t xml:space="preserve">nce tickets. </w:t>
      </w:r>
    </w:p>
    <w:p w14:paraId="6DB7BF1B" w14:textId="77777777" w:rsidR="00376F9F" w:rsidRDefault="00376F9F" w:rsidP="00376F9F">
      <w:pPr>
        <w:spacing w:after="0"/>
      </w:pPr>
    </w:p>
    <w:p w14:paraId="6BC0A0E2" w14:textId="380DC756" w:rsidR="003E554B" w:rsidRDefault="003E554B" w:rsidP="00376F9F">
      <w:pPr>
        <w:spacing w:after="0"/>
      </w:pPr>
      <w:r w:rsidRPr="00376F9F">
        <w:rPr>
          <w:b/>
          <w:bCs/>
        </w:rPr>
        <w:t>SPW Hatch-</w:t>
      </w:r>
      <w:r>
        <w:t xml:space="preserve"> said the water project work will begin this week and asked for understanding and patience from the community. This will cause occasional disruption in water service, </w:t>
      </w:r>
      <w:r w:rsidR="00376F9F">
        <w:t xml:space="preserve">disrupted </w:t>
      </w:r>
      <w:r>
        <w:t xml:space="preserve">road </w:t>
      </w:r>
      <w:r w:rsidR="00376F9F">
        <w:t xml:space="preserve">and </w:t>
      </w:r>
      <w:r w:rsidR="00EC6DD0">
        <w:t xml:space="preserve">property conditions. The DPW will keep the public informed as best as they can but there are going to be occasions when an unexpected service disruption occurs. SPW Hatch asked the public if there were any questions. Tony France asked what will happen if the contractors </w:t>
      </w:r>
      <w:r w:rsidR="008771EA">
        <w:t>cannot</w:t>
      </w:r>
      <w:r w:rsidR="00EC6DD0">
        <w:t xml:space="preserve"> connect to a residential service and the owners do not have the money to replace their service line. SPW Hatch said that the contractor</w:t>
      </w:r>
      <w:r w:rsidR="00376F9F">
        <w:t xml:space="preserve"> will</w:t>
      </w:r>
      <w:r w:rsidR="00EC6DD0">
        <w:t xml:space="preserve"> </w:t>
      </w:r>
      <w:r w:rsidR="008771EA">
        <w:t>know</w:t>
      </w:r>
      <w:r w:rsidR="00EC6DD0">
        <w:t xml:space="preserve"> if they will not be able to connect to a det</w:t>
      </w:r>
      <w:r w:rsidR="008771EA">
        <w:t>e</w:t>
      </w:r>
      <w:r w:rsidR="00EC6DD0">
        <w:t>ri</w:t>
      </w:r>
      <w:r w:rsidR="008771EA">
        <w:t>or</w:t>
      </w:r>
      <w:r w:rsidR="00EC6DD0">
        <w:t>ated line prior to disconnecting</w:t>
      </w:r>
      <w:r w:rsidR="00376F9F">
        <w:t xml:space="preserve"> and they would assist in a temporary fix</w:t>
      </w:r>
      <w:r w:rsidR="00EC6DD0">
        <w:t xml:space="preserve">. There are also grant opportunities through Cattaraugus County that people can apply for help in </w:t>
      </w:r>
      <w:r w:rsidR="00376F9F">
        <w:t xml:space="preserve">the cost of </w:t>
      </w:r>
      <w:r w:rsidR="00EC6DD0">
        <w:t>replacing det</w:t>
      </w:r>
      <w:r w:rsidR="008771EA">
        <w:t>er</w:t>
      </w:r>
      <w:r w:rsidR="00EC6DD0">
        <w:t xml:space="preserve">iorating water lines. SPW Hatch also stated that most outdated lead or galvanized water lines are leaking, people just </w:t>
      </w:r>
      <w:r w:rsidR="008771EA">
        <w:t>do not</w:t>
      </w:r>
      <w:r w:rsidR="00EC6DD0">
        <w:t xml:space="preserve"> realize it</w:t>
      </w:r>
      <w:r w:rsidR="00376F9F">
        <w:t>,</w:t>
      </w:r>
      <w:r w:rsidR="00EC6DD0">
        <w:t xml:space="preserve"> which is why the Village is doing the project. </w:t>
      </w:r>
    </w:p>
    <w:p w14:paraId="2BF0A397" w14:textId="55D03344" w:rsidR="00A762C9" w:rsidRDefault="00A762C9" w:rsidP="00376F9F">
      <w:pPr>
        <w:spacing w:after="0"/>
      </w:pPr>
      <w:r>
        <w:t xml:space="preserve">SPW Hatch said he realizes road conditions are not good in many areas due to </w:t>
      </w:r>
      <w:r w:rsidR="008771EA">
        <w:t>potholes</w:t>
      </w:r>
      <w:r>
        <w:t xml:space="preserve"> and the DPW is waiting for the asphalt plants to open so they can get cold patch to fix the </w:t>
      </w:r>
      <w:r w:rsidR="008771EA">
        <w:t>potholes</w:t>
      </w:r>
      <w:r>
        <w:t xml:space="preserve">. They intend to re-pave Green Street and North Academy Street this summer as those streets are done with capital project work. </w:t>
      </w:r>
    </w:p>
    <w:p w14:paraId="59B171C3" w14:textId="6D9AA706" w:rsidR="00C60342" w:rsidRDefault="00EC6DD0" w:rsidP="00376F9F">
      <w:pPr>
        <w:spacing w:after="0"/>
      </w:pPr>
      <w:r>
        <w:lastRenderedPageBreak/>
        <w:t>Trustee Hillman moved, 2</w:t>
      </w:r>
      <w:r w:rsidRPr="00EC6DD0">
        <w:rPr>
          <w:vertAlign w:val="superscript"/>
        </w:rPr>
        <w:t>nd</w:t>
      </w:r>
      <w:r>
        <w:t xml:space="preserve"> by Trustee Pockey to update the water billing usage</w:t>
      </w:r>
      <w:r w:rsidR="00376F9F">
        <w:t>/charge</w:t>
      </w:r>
      <w:r>
        <w:t xml:space="preserve"> scale to the following </w:t>
      </w:r>
      <w:r w:rsidR="00A762C9">
        <w:t>increments</w:t>
      </w:r>
      <w:r>
        <w:t xml:space="preserve">- </w:t>
      </w:r>
    </w:p>
    <w:p w14:paraId="1E54A4CD" w14:textId="77777777" w:rsidR="00A762C9" w:rsidRDefault="00EC6DD0" w:rsidP="00376F9F">
      <w:pPr>
        <w:spacing w:after="0"/>
      </w:pPr>
      <w:r>
        <w:t xml:space="preserve">0-50,000 </w:t>
      </w:r>
      <w:r w:rsidR="00C60342">
        <w:t xml:space="preserve">-100% of rate per 1000 gallons, </w:t>
      </w:r>
    </w:p>
    <w:p w14:paraId="19475213" w14:textId="66F04E6F" w:rsidR="00A762C9" w:rsidRDefault="00C60342" w:rsidP="00376F9F">
      <w:pPr>
        <w:spacing w:after="0"/>
      </w:pPr>
      <w:r>
        <w:t>50,001-250,000</w:t>
      </w:r>
      <w:r w:rsidR="00A762C9">
        <w:t xml:space="preserve"> -</w:t>
      </w:r>
      <w:r>
        <w:t xml:space="preserve"> 75%, </w:t>
      </w:r>
    </w:p>
    <w:p w14:paraId="758394BD" w14:textId="2BFDF47B" w:rsidR="00C60342" w:rsidRDefault="00C60342" w:rsidP="00376F9F">
      <w:pPr>
        <w:spacing w:after="0"/>
      </w:pPr>
      <w:r>
        <w:t>250,001-1,000,000</w:t>
      </w:r>
      <w:r w:rsidR="00A762C9">
        <w:t xml:space="preserve"> -</w:t>
      </w:r>
      <w:r>
        <w:t xml:space="preserve"> </w:t>
      </w:r>
      <w:r w:rsidR="00A762C9">
        <w:t xml:space="preserve">42%, </w:t>
      </w:r>
    </w:p>
    <w:p w14:paraId="35D42923" w14:textId="4898EBB3" w:rsidR="00C60342" w:rsidRDefault="00C60342" w:rsidP="00376F9F">
      <w:pPr>
        <w:spacing w:after="0"/>
      </w:pPr>
      <w:r>
        <w:t>1,000,001-10,000,000</w:t>
      </w:r>
      <w:r w:rsidR="00A762C9">
        <w:t xml:space="preserve"> - 31%</w:t>
      </w:r>
    </w:p>
    <w:p w14:paraId="44FADF6E" w14:textId="09343E73" w:rsidR="00A762C9" w:rsidRDefault="00C60342" w:rsidP="00376F9F">
      <w:pPr>
        <w:spacing w:after="0"/>
      </w:pPr>
      <w:r>
        <w:t>10,000,001-99,999,999</w:t>
      </w:r>
      <w:r w:rsidR="00A762C9">
        <w:t xml:space="preserve"> -</w:t>
      </w:r>
      <w:r w:rsidR="0004690C">
        <w:t>26</w:t>
      </w:r>
      <w:r w:rsidR="00A762C9">
        <w:t>%</w:t>
      </w:r>
    </w:p>
    <w:p w14:paraId="470998E0" w14:textId="374123E0" w:rsidR="00A762C9" w:rsidRDefault="00A762C9" w:rsidP="00914C81">
      <w:r>
        <w:t xml:space="preserve">All ayes. Motion carried. </w:t>
      </w:r>
    </w:p>
    <w:p w14:paraId="17F1AF70" w14:textId="69C3D011" w:rsidR="00FD038D" w:rsidRDefault="00FD038D" w:rsidP="00914C81">
      <w:r w:rsidRPr="00376F9F">
        <w:rPr>
          <w:b/>
          <w:bCs/>
        </w:rPr>
        <w:t>Atty. Sorgi</w:t>
      </w:r>
      <w:r>
        <w:t xml:space="preserve"> said they </w:t>
      </w:r>
      <w:r w:rsidR="008771EA">
        <w:t>would</w:t>
      </w:r>
      <w:r>
        <w:t xml:space="preserve"> like to get public input on a Park Square project for the T-Mobile grant application. He would like to have comments at the April 8</w:t>
      </w:r>
      <w:r w:rsidRPr="00FD038D">
        <w:rPr>
          <w:vertAlign w:val="superscript"/>
        </w:rPr>
        <w:t>th</w:t>
      </w:r>
      <w:r>
        <w:t xml:space="preserve"> and April 22</w:t>
      </w:r>
      <w:r w:rsidRPr="00FD038D">
        <w:rPr>
          <w:vertAlign w:val="superscript"/>
        </w:rPr>
        <w:t>nd</w:t>
      </w:r>
      <w:r>
        <w:t xml:space="preserve"> meetings. He said the Village also needs to look into an architect or engineer plan for Park Square. They also need to have people apply to serve on the Historic Preservation Committee. Atty Sorgi requested to meet in executive session at the end of the meeting. </w:t>
      </w:r>
    </w:p>
    <w:p w14:paraId="41D915DB" w14:textId="77777777" w:rsidR="006F2597" w:rsidRPr="00376F9F" w:rsidRDefault="00FD038D" w:rsidP="00376F9F">
      <w:pPr>
        <w:spacing w:after="0"/>
        <w:rPr>
          <w:b/>
          <w:bCs/>
        </w:rPr>
      </w:pPr>
      <w:r w:rsidRPr="00376F9F">
        <w:rPr>
          <w:b/>
          <w:bCs/>
        </w:rPr>
        <w:t>Mayor Sikora</w:t>
      </w:r>
      <w:r w:rsidR="006F2597" w:rsidRPr="00376F9F">
        <w:rPr>
          <w:b/>
          <w:bCs/>
        </w:rPr>
        <w:t>-</w:t>
      </w:r>
    </w:p>
    <w:p w14:paraId="0D178F8A" w14:textId="193B6C4B" w:rsidR="00FD038D" w:rsidRDefault="006F2597" w:rsidP="00376F9F">
      <w:pPr>
        <w:spacing w:after="0"/>
      </w:pPr>
      <w:r>
        <w:t>Trustee Pockey moved, 2</w:t>
      </w:r>
      <w:r w:rsidRPr="006F2597">
        <w:rPr>
          <w:vertAlign w:val="superscript"/>
        </w:rPr>
        <w:t>nd</w:t>
      </w:r>
      <w:r>
        <w:t xml:space="preserve"> by Trustee Hillman to </w:t>
      </w:r>
      <w:r w:rsidR="00FD038D">
        <w:t xml:space="preserve">set the annual re-organizational meeting for April 8, </w:t>
      </w:r>
      <w:r w:rsidR="008771EA">
        <w:t>2024,</w:t>
      </w:r>
      <w:r w:rsidR="00FD038D">
        <w:t xml:space="preserve"> at 5:45pm. All ayes. Motion carried. </w:t>
      </w:r>
    </w:p>
    <w:p w14:paraId="0F9CA44A" w14:textId="700E5D67" w:rsidR="00FD038D" w:rsidRDefault="00FD038D" w:rsidP="00376F9F">
      <w:pPr>
        <w:spacing w:after="0"/>
      </w:pPr>
      <w:r>
        <w:t xml:space="preserve">Trustee </w:t>
      </w:r>
      <w:r w:rsidR="006F2597">
        <w:t>Pockey moved, 2</w:t>
      </w:r>
      <w:r w:rsidR="006F2597" w:rsidRPr="006F2597">
        <w:rPr>
          <w:vertAlign w:val="superscript"/>
        </w:rPr>
        <w:t>nd</w:t>
      </w:r>
      <w:r w:rsidR="006F2597">
        <w:t xml:space="preserve"> by Trustee Hillman to set t</w:t>
      </w:r>
      <w:r>
        <w:t xml:space="preserve">he 2024-25 budget public hearing during the April 8, </w:t>
      </w:r>
      <w:r w:rsidR="008771EA">
        <w:t>2024,</w:t>
      </w:r>
      <w:r>
        <w:t xml:space="preserve"> meeting. All ayes. Motion carried.</w:t>
      </w:r>
    </w:p>
    <w:p w14:paraId="232025AC" w14:textId="631266E2" w:rsidR="00FD038D" w:rsidRDefault="00FD038D" w:rsidP="00914C81">
      <w:r>
        <w:t>Trustee Pockey moved, 2</w:t>
      </w:r>
      <w:r w:rsidRPr="00FD038D">
        <w:rPr>
          <w:vertAlign w:val="superscript"/>
        </w:rPr>
        <w:t>nd</w:t>
      </w:r>
      <w:r>
        <w:t xml:space="preserve"> by Trustee Hillman to hold a public comment period </w:t>
      </w:r>
      <w:r w:rsidR="006F2597">
        <w:t xml:space="preserve">regarding a Park Square project </w:t>
      </w:r>
      <w:r>
        <w:t xml:space="preserve">at the April 8, </w:t>
      </w:r>
      <w:r w:rsidR="008771EA">
        <w:t>2024,</w:t>
      </w:r>
      <w:r>
        <w:t xml:space="preserve"> meeting. All ayes. Motion carried. </w:t>
      </w:r>
    </w:p>
    <w:p w14:paraId="28E5135E" w14:textId="31514740" w:rsidR="006F2597" w:rsidRDefault="006F2597" w:rsidP="00914C81">
      <w:r>
        <w:t>Trustee Rose moved, 2</w:t>
      </w:r>
      <w:r w:rsidRPr="006F2597">
        <w:rPr>
          <w:vertAlign w:val="superscript"/>
        </w:rPr>
        <w:t>nd</w:t>
      </w:r>
      <w:r>
        <w:t xml:space="preserve"> by Trustee Hillman to pay the March 25, </w:t>
      </w:r>
      <w:r w:rsidR="008771EA">
        <w:t>2024, bills</w:t>
      </w:r>
      <w:r>
        <w:t xml:space="preserve"> totaling $61,455.64 from the General Fund, $17,574.10 from the Water Fund and $40,795.00 from the Sewer Fund. All ayes. Motion carried. </w:t>
      </w:r>
    </w:p>
    <w:p w14:paraId="2747C250" w14:textId="6266393E" w:rsidR="006F2597" w:rsidRDefault="006F2597" w:rsidP="00914C81">
      <w:r>
        <w:t>Trustee Hillman moved, 2</w:t>
      </w:r>
      <w:r w:rsidRPr="006F2597">
        <w:rPr>
          <w:vertAlign w:val="superscript"/>
        </w:rPr>
        <w:t>nd</w:t>
      </w:r>
      <w:r>
        <w:t xml:space="preserve"> by Trustee Pockey to meet with Atty. Sorgi in executive session and adjourn immediately afterwards. All ayes. Motion carried. </w:t>
      </w:r>
    </w:p>
    <w:p w14:paraId="7231A7C8" w14:textId="77777777" w:rsidR="00A762C9" w:rsidRDefault="00A762C9" w:rsidP="00914C81"/>
    <w:p w14:paraId="5E37C531" w14:textId="7B186854" w:rsidR="00914C81" w:rsidRDefault="00914C81" w:rsidP="00914C81"/>
    <w:sectPr w:rsidR="00914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81"/>
    <w:rsid w:val="0004690C"/>
    <w:rsid w:val="001825BF"/>
    <w:rsid w:val="00376F9F"/>
    <w:rsid w:val="003E554B"/>
    <w:rsid w:val="00415643"/>
    <w:rsid w:val="004F7A90"/>
    <w:rsid w:val="006F2597"/>
    <w:rsid w:val="007205FD"/>
    <w:rsid w:val="008771EA"/>
    <w:rsid w:val="00914C81"/>
    <w:rsid w:val="00985912"/>
    <w:rsid w:val="00A762C9"/>
    <w:rsid w:val="00C528EF"/>
    <w:rsid w:val="00C60342"/>
    <w:rsid w:val="00EC6DD0"/>
    <w:rsid w:val="00FD038D"/>
    <w:rsid w:val="00FD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C649"/>
  <w15:chartTrackingRefBased/>
  <w15:docId w15:val="{4734FF4E-2387-444A-9334-8451D60C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C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4C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4C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4C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4C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4C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4C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4C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4C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C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4C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4C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4C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4C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4C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4C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4C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4C81"/>
    <w:rPr>
      <w:rFonts w:eastAsiaTheme="majorEastAsia" w:cstheme="majorBidi"/>
      <w:color w:val="272727" w:themeColor="text1" w:themeTint="D8"/>
    </w:rPr>
  </w:style>
  <w:style w:type="paragraph" w:styleId="Title">
    <w:name w:val="Title"/>
    <w:basedOn w:val="Normal"/>
    <w:next w:val="Normal"/>
    <w:link w:val="TitleChar"/>
    <w:uiPriority w:val="10"/>
    <w:qFormat/>
    <w:rsid w:val="00914C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C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4C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4C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4C81"/>
    <w:pPr>
      <w:spacing w:before="160"/>
      <w:jc w:val="center"/>
    </w:pPr>
    <w:rPr>
      <w:i/>
      <w:iCs/>
      <w:color w:val="404040" w:themeColor="text1" w:themeTint="BF"/>
    </w:rPr>
  </w:style>
  <w:style w:type="character" w:customStyle="1" w:styleId="QuoteChar">
    <w:name w:val="Quote Char"/>
    <w:basedOn w:val="DefaultParagraphFont"/>
    <w:link w:val="Quote"/>
    <w:uiPriority w:val="29"/>
    <w:rsid w:val="00914C81"/>
    <w:rPr>
      <w:i/>
      <w:iCs/>
      <w:color w:val="404040" w:themeColor="text1" w:themeTint="BF"/>
    </w:rPr>
  </w:style>
  <w:style w:type="paragraph" w:styleId="ListParagraph">
    <w:name w:val="List Paragraph"/>
    <w:basedOn w:val="Normal"/>
    <w:uiPriority w:val="34"/>
    <w:qFormat/>
    <w:rsid w:val="00914C81"/>
    <w:pPr>
      <w:ind w:left="720"/>
      <w:contextualSpacing/>
    </w:pPr>
  </w:style>
  <w:style w:type="character" w:styleId="IntenseEmphasis">
    <w:name w:val="Intense Emphasis"/>
    <w:basedOn w:val="DefaultParagraphFont"/>
    <w:uiPriority w:val="21"/>
    <w:qFormat/>
    <w:rsid w:val="00914C81"/>
    <w:rPr>
      <w:i/>
      <w:iCs/>
      <w:color w:val="0F4761" w:themeColor="accent1" w:themeShade="BF"/>
    </w:rPr>
  </w:style>
  <w:style w:type="paragraph" w:styleId="IntenseQuote">
    <w:name w:val="Intense Quote"/>
    <w:basedOn w:val="Normal"/>
    <w:next w:val="Normal"/>
    <w:link w:val="IntenseQuoteChar"/>
    <w:uiPriority w:val="30"/>
    <w:qFormat/>
    <w:rsid w:val="00914C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4C81"/>
    <w:rPr>
      <w:i/>
      <w:iCs/>
      <w:color w:val="0F4761" w:themeColor="accent1" w:themeShade="BF"/>
    </w:rPr>
  </w:style>
  <w:style w:type="character" w:styleId="IntenseReference">
    <w:name w:val="Intense Reference"/>
    <w:basedOn w:val="DefaultParagraphFont"/>
    <w:uiPriority w:val="32"/>
    <w:qFormat/>
    <w:rsid w:val="00914C8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Sage</dc:creator>
  <cp:keywords/>
  <dc:description/>
  <cp:lastModifiedBy>Patti Sage</cp:lastModifiedBy>
  <cp:revision>4</cp:revision>
  <cp:lastPrinted>2024-04-05T16:28:00Z</cp:lastPrinted>
  <dcterms:created xsi:type="dcterms:W3CDTF">2024-04-05T15:07:00Z</dcterms:created>
  <dcterms:modified xsi:type="dcterms:W3CDTF">2024-04-05T16:31:00Z</dcterms:modified>
</cp:coreProperties>
</file>