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0D" w:rsidRPr="000F1923" w:rsidRDefault="00E8250F">
      <w:pPr>
        <w:rPr>
          <w:b/>
          <w:sz w:val="32"/>
          <w:szCs w:val="32"/>
        </w:rPr>
      </w:pPr>
      <w:r>
        <w:rPr>
          <w:b/>
          <w:sz w:val="32"/>
          <w:szCs w:val="32"/>
        </w:rPr>
        <w:t xml:space="preserve">PUBLIC HEARING, </w:t>
      </w:r>
      <w:r w:rsidR="003546D4">
        <w:rPr>
          <w:b/>
          <w:sz w:val="32"/>
          <w:szCs w:val="32"/>
        </w:rPr>
        <w:t>REGULAR MEETING,</w:t>
      </w:r>
      <w:r w:rsidR="004938AF">
        <w:rPr>
          <w:b/>
          <w:sz w:val="32"/>
          <w:szCs w:val="32"/>
        </w:rPr>
        <w:t xml:space="preserve"> GRE</w:t>
      </w:r>
      <w:r w:rsidR="009C0217">
        <w:rPr>
          <w:b/>
          <w:sz w:val="32"/>
          <w:szCs w:val="32"/>
        </w:rPr>
        <w:t>A</w:t>
      </w:r>
      <w:r>
        <w:rPr>
          <w:b/>
          <w:sz w:val="32"/>
          <w:szCs w:val="32"/>
        </w:rPr>
        <w:t>T VALLEY TOWN BOARD, APRIL 11, 2022</w:t>
      </w:r>
    </w:p>
    <w:p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 h</w:t>
      </w:r>
      <w:r w:rsidR="00195706">
        <w:rPr>
          <w:sz w:val="24"/>
          <w:szCs w:val="24"/>
        </w:rPr>
        <w:t>e</w:t>
      </w:r>
      <w:r w:rsidR="00E8250F">
        <w:rPr>
          <w:sz w:val="24"/>
          <w:szCs w:val="24"/>
        </w:rPr>
        <w:t>ld a Public Hearing and a regular meeting on April 11, 2022</w:t>
      </w:r>
      <w:r w:rsidRPr="00F35D1A">
        <w:rPr>
          <w:sz w:val="24"/>
          <w:szCs w:val="24"/>
        </w:rPr>
        <w:t xml:space="preserve"> at 7:00 pm at the Great Valley Town Hall with the following members present:</w:t>
      </w:r>
    </w:p>
    <w:p w:rsidR="009D4446" w:rsidRDefault="00E8250F">
      <w:pPr>
        <w:rPr>
          <w:sz w:val="24"/>
          <w:szCs w:val="24"/>
        </w:rPr>
      </w:pPr>
      <w:r>
        <w:rPr>
          <w:sz w:val="24"/>
          <w:szCs w:val="24"/>
        </w:rPr>
        <w:t xml:space="preserve">PRESENT </w:t>
      </w:r>
      <w:r>
        <w:rPr>
          <w:sz w:val="24"/>
          <w:szCs w:val="24"/>
        </w:rPr>
        <w:tab/>
        <w:t>Deputy Supervisor</w:t>
      </w:r>
      <w:r>
        <w:rPr>
          <w:sz w:val="24"/>
          <w:szCs w:val="24"/>
        </w:rPr>
        <w:tab/>
      </w:r>
      <w:r>
        <w:rPr>
          <w:sz w:val="24"/>
          <w:szCs w:val="24"/>
        </w:rPr>
        <w:tab/>
      </w:r>
      <w:r w:rsidR="008B6590">
        <w:rPr>
          <w:sz w:val="24"/>
          <w:szCs w:val="24"/>
        </w:rPr>
        <w:t xml:space="preserve">Gerry </w:t>
      </w:r>
      <w:proofErr w:type="spellStart"/>
      <w:r w:rsidR="008B6590">
        <w:rPr>
          <w:sz w:val="24"/>
          <w:szCs w:val="24"/>
        </w:rPr>
        <w:t>Musall</w:t>
      </w:r>
      <w:proofErr w:type="spellEnd"/>
    </w:p>
    <w:p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rsidR="002C62D8"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Goode</w:t>
      </w:r>
    </w:p>
    <w:p w:rsidR="009D4446" w:rsidRDefault="00E8250F">
      <w:pPr>
        <w:rPr>
          <w:sz w:val="24"/>
          <w:szCs w:val="24"/>
        </w:rPr>
      </w:pPr>
      <w:r>
        <w:rPr>
          <w:sz w:val="24"/>
          <w:szCs w:val="24"/>
        </w:rPr>
        <w:tab/>
      </w:r>
      <w:r>
        <w:rPr>
          <w:sz w:val="24"/>
          <w:szCs w:val="24"/>
        </w:rPr>
        <w:tab/>
        <w:t>Highway Superintendent</w:t>
      </w:r>
      <w:r>
        <w:rPr>
          <w:sz w:val="24"/>
          <w:szCs w:val="24"/>
        </w:rPr>
        <w:tab/>
        <w:t>Jack Harrington</w:t>
      </w:r>
    </w:p>
    <w:p w:rsidR="00E8250F" w:rsidRPr="00F35D1A" w:rsidRDefault="00E8250F">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Chair</w:t>
      </w:r>
      <w:r>
        <w:rPr>
          <w:sz w:val="24"/>
          <w:szCs w:val="24"/>
        </w:rPr>
        <w:tab/>
      </w:r>
      <w:r>
        <w:rPr>
          <w:sz w:val="24"/>
          <w:szCs w:val="24"/>
        </w:rPr>
        <w:tab/>
      </w:r>
      <w:r>
        <w:rPr>
          <w:sz w:val="24"/>
          <w:szCs w:val="24"/>
        </w:rPr>
        <w:tab/>
        <w:t xml:space="preserve">Chris </w:t>
      </w:r>
      <w:proofErr w:type="spellStart"/>
      <w:r>
        <w:rPr>
          <w:sz w:val="24"/>
          <w:szCs w:val="24"/>
        </w:rPr>
        <w:t>Schena</w:t>
      </w:r>
      <w:proofErr w:type="spellEnd"/>
    </w:p>
    <w:p w:rsidR="008B6590" w:rsidRPr="00F35D1A" w:rsidRDefault="009D4446" w:rsidP="00DE69F1">
      <w:pPr>
        <w:rPr>
          <w:sz w:val="24"/>
          <w:szCs w:val="24"/>
        </w:rPr>
      </w:pPr>
      <w:r w:rsidRPr="00F35D1A">
        <w:rPr>
          <w:sz w:val="24"/>
          <w:szCs w:val="24"/>
        </w:rPr>
        <w:tab/>
      </w:r>
      <w:r w:rsidRPr="00F35D1A">
        <w:rPr>
          <w:sz w:val="24"/>
          <w:szCs w:val="24"/>
        </w:rPr>
        <w:tab/>
      </w:r>
    </w:p>
    <w:p w:rsidR="00F35D1A" w:rsidRPr="00F35D1A" w:rsidRDefault="009D4446">
      <w:pPr>
        <w:rPr>
          <w:sz w:val="24"/>
          <w:szCs w:val="24"/>
        </w:rPr>
      </w:pPr>
      <w:r w:rsidRPr="00F35D1A">
        <w:rPr>
          <w:sz w:val="24"/>
          <w:szCs w:val="24"/>
        </w:rPr>
        <w:t xml:space="preserve">ABSENT  </w:t>
      </w:r>
      <w:r w:rsidRPr="00F35D1A">
        <w:rPr>
          <w:sz w:val="24"/>
          <w:szCs w:val="24"/>
        </w:rPr>
        <w:tab/>
      </w:r>
      <w:r w:rsidR="00E8250F">
        <w:rPr>
          <w:sz w:val="24"/>
          <w:szCs w:val="24"/>
        </w:rPr>
        <w:t xml:space="preserve">Supervisor Dan Brown, Code Officer Rich </w:t>
      </w:r>
      <w:proofErr w:type="spellStart"/>
      <w:r w:rsidR="00E8250F">
        <w:rPr>
          <w:sz w:val="24"/>
          <w:szCs w:val="24"/>
        </w:rPr>
        <w:t>Rinko</w:t>
      </w:r>
      <w:proofErr w:type="spellEnd"/>
    </w:p>
    <w:p w:rsidR="009D4446" w:rsidRDefault="00E8250F">
      <w:pPr>
        <w:rPr>
          <w:sz w:val="24"/>
          <w:szCs w:val="24"/>
        </w:rPr>
      </w:pPr>
      <w:r>
        <w:rPr>
          <w:sz w:val="24"/>
          <w:szCs w:val="24"/>
        </w:rPr>
        <w:t xml:space="preserve">OTHERS:          </w:t>
      </w:r>
      <w:r w:rsidR="00195706">
        <w:rPr>
          <w:sz w:val="24"/>
          <w:szCs w:val="24"/>
        </w:rPr>
        <w:t xml:space="preserve">Al </w:t>
      </w:r>
      <w:proofErr w:type="spellStart"/>
      <w:r w:rsidR="00195706">
        <w:rPr>
          <w:sz w:val="24"/>
          <w:szCs w:val="24"/>
        </w:rPr>
        <w:t>Pusczc</w:t>
      </w:r>
      <w:proofErr w:type="spellEnd"/>
      <w:r w:rsidR="00195706">
        <w:rPr>
          <w:sz w:val="24"/>
          <w:szCs w:val="24"/>
        </w:rPr>
        <w:t xml:space="preserve">, Robert and Cole </w:t>
      </w:r>
      <w:proofErr w:type="spellStart"/>
      <w:r w:rsidR="00195706">
        <w:rPr>
          <w:sz w:val="24"/>
          <w:szCs w:val="24"/>
        </w:rPr>
        <w:t>Slevinski</w:t>
      </w:r>
      <w:proofErr w:type="spellEnd"/>
      <w:r w:rsidR="00195706">
        <w:rPr>
          <w:sz w:val="24"/>
          <w:szCs w:val="24"/>
        </w:rPr>
        <w:t>,</w:t>
      </w:r>
      <w:r>
        <w:rPr>
          <w:sz w:val="24"/>
          <w:szCs w:val="24"/>
        </w:rPr>
        <w:t xml:space="preserve"> Lydia </w:t>
      </w:r>
      <w:proofErr w:type="spellStart"/>
      <w:r>
        <w:rPr>
          <w:sz w:val="24"/>
          <w:szCs w:val="24"/>
        </w:rPr>
        <w:t>Hallis</w:t>
      </w:r>
      <w:proofErr w:type="spellEnd"/>
      <w:r>
        <w:rPr>
          <w:sz w:val="24"/>
          <w:szCs w:val="24"/>
        </w:rPr>
        <w:t xml:space="preserve">, Kathy </w:t>
      </w:r>
      <w:proofErr w:type="spellStart"/>
      <w:r>
        <w:rPr>
          <w:sz w:val="24"/>
          <w:szCs w:val="24"/>
        </w:rPr>
        <w:t>Nerogic</w:t>
      </w:r>
      <w:proofErr w:type="spellEnd"/>
      <w:r>
        <w:rPr>
          <w:sz w:val="24"/>
          <w:szCs w:val="24"/>
        </w:rPr>
        <w:t>, Kathy Kellogg</w:t>
      </w:r>
    </w:p>
    <w:p w:rsidR="00E8250F" w:rsidRDefault="00E8250F">
      <w:pPr>
        <w:rPr>
          <w:sz w:val="24"/>
          <w:szCs w:val="24"/>
        </w:rPr>
      </w:pPr>
    </w:p>
    <w:p w:rsidR="00E8250F" w:rsidRDefault="00E8250F">
      <w:pPr>
        <w:rPr>
          <w:sz w:val="24"/>
          <w:szCs w:val="24"/>
        </w:rPr>
      </w:pPr>
      <w:r>
        <w:rPr>
          <w:sz w:val="24"/>
          <w:szCs w:val="24"/>
        </w:rPr>
        <w:t xml:space="preserve">Deputy Supervisor </w:t>
      </w:r>
      <w:proofErr w:type="spellStart"/>
      <w:r>
        <w:rPr>
          <w:sz w:val="24"/>
          <w:szCs w:val="24"/>
        </w:rPr>
        <w:t>Musall</w:t>
      </w:r>
      <w:proofErr w:type="spellEnd"/>
      <w:r>
        <w:rPr>
          <w:sz w:val="24"/>
          <w:szCs w:val="24"/>
        </w:rPr>
        <w:t xml:space="preserve"> opened the Public Hearing.</w:t>
      </w:r>
    </w:p>
    <w:p w:rsidR="00E8250F" w:rsidRPr="00F35D1A" w:rsidRDefault="00E8250F">
      <w:pPr>
        <w:rPr>
          <w:sz w:val="24"/>
          <w:szCs w:val="24"/>
        </w:rPr>
      </w:pPr>
      <w:r>
        <w:rPr>
          <w:sz w:val="24"/>
          <w:szCs w:val="24"/>
        </w:rPr>
        <w:t xml:space="preserve">MOTION was made by Deputy Supervisor </w:t>
      </w:r>
      <w:proofErr w:type="spellStart"/>
      <w:r>
        <w:rPr>
          <w:sz w:val="24"/>
          <w:szCs w:val="24"/>
        </w:rPr>
        <w:t>Musall</w:t>
      </w:r>
      <w:proofErr w:type="spellEnd"/>
      <w:r>
        <w:rPr>
          <w:sz w:val="24"/>
          <w:szCs w:val="24"/>
        </w:rPr>
        <w:t>, seconded by Councilwoman Finch to table the public hearing, and extend the moratorium on all manufactured homes for 90 days.  All in agreement.</w:t>
      </w:r>
    </w:p>
    <w:p w:rsidR="009D4446" w:rsidRPr="00F35D1A" w:rsidRDefault="009D4446">
      <w:pPr>
        <w:rPr>
          <w:sz w:val="24"/>
          <w:szCs w:val="24"/>
        </w:rPr>
      </w:pPr>
    </w:p>
    <w:p w:rsidR="009D4446" w:rsidRDefault="00E8250F">
      <w:pPr>
        <w:rPr>
          <w:sz w:val="24"/>
          <w:szCs w:val="24"/>
        </w:rPr>
      </w:pPr>
      <w:r>
        <w:rPr>
          <w:sz w:val="24"/>
          <w:szCs w:val="24"/>
        </w:rPr>
        <w:t xml:space="preserve">Deputy Supervisor </w:t>
      </w:r>
      <w:proofErr w:type="spellStart"/>
      <w:r>
        <w:rPr>
          <w:sz w:val="24"/>
          <w:szCs w:val="24"/>
        </w:rPr>
        <w:t>Musall</w:t>
      </w:r>
      <w:proofErr w:type="spellEnd"/>
      <w:r w:rsidR="009D4446" w:rsidRPr="00F35D1A">
        <w:rPr>
          <w:sz w:val="24"/>
          <w:szCs w:val="24"/>
        </w:rPr>
        <w:t xml:space="preserve"> called the meeting to order and led </w:t>
      </w:r>
      <w:r w:rsidR="00195706">
        <w:rPr>
          <w:sz w:val="24"/>
          <w:szCs w:val="24"/>
        </w:rPr>
        <w:t>the Pledge of Allegiance at 7:0</w:t>
      </w:r>
      <w:r>
        <w:rPr>
          <w:sz w:val="24"/>
          <w:szCs w:val="24"/>
        </w:rPr>
        <w:t>2</w:t>
      </w:r>
      <w:r w:rsidR="009D4446" w:rsidRPr="00F35D1A">
        <w:rPr>
          <w:sz w:val="24"/>
          <w:szCs w:val="24"/>
        </w:rPr>
        <w:t xml:space="preserve"> pm.</w:t>
      </w:r>
    </w:p>
    <w:p w:rsidR="008B6590" w:rsidRDefault="008B6590">
      <w:pPr>
        <w:rPr>
          <w:sz w:val="24"/>
          <w:szCs w:val="24"/>
        </w:rPr>
      </w:pPr>
    </w:p>
    <w:p w:rsidR="003546D4" w:rsidRDefault="009D4446">
      <w:pPr>
        <w:rPr>
          <w:sz w:val="24"/>
          <w:szCs w:val="24"/>
          <w:u w:val="single"/>
        </w:rPr>
      </w:pPr>
      <w:r w:rsidRPr="00F35D1A">
        <w:rPr>
          <w:sz w:val="24"/>
          <w:szCs w:val="24"/>
          <w:u w:val="single"/>
        </w:rPr>
        <w:t>MINUTES</w:t>
      </w:r>
    </w:p>
    <w:p w:rsidR="00195706" w:rsidRDefault="00195706">
      <w:pPr>
        <w:rPr>
          <w:sz w:val="24"/>
          <w:szCs w:val="24"/>
        </w:rPr>
      </w:pPr>
      <w:r>
        <w:rPr>
          <w:sz w:val="24"/>
          <w:szCs w:val="24"/>
        </w:rPr>
        <w:t>MOTION was</w:t>
      </w:r>
      <w:r w:rsidR="00E8250F">
        <w:rPr>
          <w:sz w:val="24"/>
          <w:szCs w:val="24"/>
        </w:rPr>
        <w:t xml:space="preserve"> made by Councilwoman Goode</w:t>
      </w:r>
      <w:r w:rsidR="004404D8">
        <w:rPr>
          <w:sz w:val="24"/>
          <w:szCs w:val="24"/>
        </w:rPr>
        <w:t xml:space="preserve">, seconded by Councilwoman </w:t>
      </w:r>
      <w:proofErr w:type="spellStart"/>
      <w:r w:rsidR="004404D8">
        <w:rPr>
          <w:sz w:val="24"/>
          <w:szCs w:val="24"/>
        </w:rPr>
        <w:t>Kruszynski</w:t>
      </w:r>
      <w:proofErr w:type="spellEnd"/>
      <w:r w:rsidR="004404D8">
        <w:rPr>
          <w:sz w:val="24"/>
          <w:szCs w:val="24"/>
        </w:rPr>
        <w:t>,</w:t>
      </w:r>
      <w:r w:rsidR="00E8250F">
        <w:rPr>
          <w:sz w:val="24"/>
          <w:szCs w:val="24"/>
        </w:rPr>
        <w:t xml:space="preserve"> to approve the minutes from the March 14 meeting with the following corrections:</w:t>
      </w:r>
    </w:p>
    <w:p w:rsidR="00E8250F" w:rsidRDefault="00E8250F">
      <w:pPr>
        <w:rPr>
          <w:sz w:val="24"/>
          <w:szCs w:val="24"/>
        </w:rPr>
      </w:pPr>
      <w:r>
        <w:rPr>
          <w:sz w:val="24"/>
          <w:szCs w:val="24"/>
        </w:rPr>
        <w:t>Public Hearing should read April 11</w:t>
      </w:r>
    </w:p>
    <w:p w:rsidR="00E8250F" w:rsidRDefault="00E8250F">
      <w:pPr>
        <w:rPr>
          <w:sz w:val="24"/>
          <w:szCs w:val="24"/>
        </w:rPr>
      </w:pPr>
      <w:r>
        <w:rPr>
          <w:sz w:val="24"/>
          <w:szCs w:val="24"/>
        </w:rPr>
        <w:t>When referring to internet service delays, it should read specifically Armstrong Communications</w:t>
      </w:r>
    </w:p>
    <w:p w:rsidR="00E8250F" w:rsidRDefault="00E8250F">
      <w:pPr>
        <w:rPr>
          <w:sz w:val="24"/>
          <w:szCs w:val="24"/>
        </w:rPr>
      </w:pPr>
      <w:r>
        <w:rPr>
          <w:sz w:val="24"/>
          <w:szCs w:val="24"/>
        </w:rPr>
        <w:t>When referring to logging company, it should read specifically Wadsworth Logging from Herkimer, NY</w:t>
      </w:r>
    </w:p>
    <w:p w:rsidR="004404D8" w:rsidRDefault="004404D8">
      <w:pPr>
        <w:rPr>
          <w:sz w:val="24"/>
          <w:szCs w:val="24"/>
        </w:rPr>
      </w:pPr>
      <w:r>
        <w:rPr>
          <w:sz w:val="24"/>
          <w:szCs w:val="24"/>
        </w:rPr>
        <w:t>All in agreement.</w:t>
      </w:r>
    </w:p>
    <w:p w:rsidR="004404D8" w:rsidRDefault="004404D8">
      <w:pPr>
        <w:rPr>
          <w:sz w:val="24"/>
          <w:szCs w:val="24"/>
        </w:rPr>
      </w:pPr>
    </w:p>
    <w:p w:rsidR="00195706" w:rsidRPr="00195706" w:rsidRDefault="00195706">
      <w:pPr>
        <w:rPr>
          <w:sz w:val="24"/>
          <w:szCs w:val="24"/>
        </w:rPr>
      </w:pPr>
    </w:p>
    <w:p w:rsidR="00C60638" w:rsidRDefault="00C06AC1">
      <w:pPr>
        <w:rPr>
          <w:sz w:val="24"/>
          <w:szCs w:val="24"/>
          <w:u w:val="single"/>
        </w:rPr>
      </w:pPr>
      <w:r>
        <w:rPr>
          <w:sz w:val="24"/>
          <w:szCs w:val="24"/>
          <w:u w:val="single"/>
        </w:rPr>
        <w:t>SUPERVISOR’S REPORT</w:t>
      </w:r>
    </w:p>
    <w:p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4404D8">
        <w:rPr>
          <w:sz w:val="24"/>
          <w:szCs w:val="24"/>
        </w:rPr>
        <w:t xml:space="preserve">by Councilwoman </w:t>
      </w:r>
      <w:proofErr w:type="spellStart"/>
      <w:r w:rsidR="004404D8">
        <w:rPr>
          <w:sz w:val="24"/>
          <w:szCs w:val="24"/>
        </w:rPr>
        <w:t>Kruszynski</w:t>
      </w:r>
      <w:proofErr w:type="spellEnd"/>
      <w:r>
        <w:rPr>
          <w:sz w:val="24"/>
          <w:szCs w:val="24"/>
        </w:rPr>
        <w:t xml:space="preserve"> to accept the </w:t>
      </w:r>
      <w:r w:rsidR="0078269A">
        <w:rPr>
          <w:sz w:val="24"/>
          <w:szCs w:val="24"/>
        </w:rPr>
        <w:t>Supervisor’s Report</w:t>
      </w:r>
      <w:r w:rsidR="004404D8">
        <w:rPr>
          <w:sz w:val="24"/>
          <w:szCs w:val="24"/>
        </w:rPr>
        <w:t>s</w:t>
      </w:r>
      <w:r w:rsidR="0078269A">
        <w:rPr>
          <w:sz w:val="24"/>
          <w:szCs w:val="24"/>
        </w:rPr>
        <w:t xml:space="preserve"> for March</w:t>
      </w:r>
      <w:r>
        <w:rPr>
          <w:sz w:val="24"/>
          <w:szCs w:val="24"/>
        </w:rPr>
        <w:t>.  All in agreement.</w:t>
      </w:r>
    </w:p>
    <w:p w:rsidR="0078269A" w:rsidRDefault="0078269A">
      <w:pPr>
        <w:rPr>
          <w:sz w:val="24"/>
          <w:szCs w:val="24"/>
        </w:rPr>
      </w:pPr>
    </w:p>
    <w:p w:rsidR="00731EE8" w:rsidRDefault="004404D8">
      <w:pPr>
        <w:rPr>
          <w:sz w:val="24"/>
          <w:szCs w:val="24"/>
        </w:rPr>
      </w:pPr>
      <w:r>
        <w:rPr>
          <w:sz w:val="24"/>
          <w:szCs w:val="24"/>
        </w:rPr>
        <w:t xml:space="preserve">MOTION was made by Councilwoman </w:t>
      </w:r>
      <w:proofErr w:type="spellStart"/>
      <w:r>
        <w:rPr>
          <w:sz w:val="24"/>
          <w:szCs w:val="24"/>
        </w:rPr>
        <w:t>Kruszynski</w:t>
      </w:r>
      <w:proofErr w:type="spellEnd"/>
      <w:r>
        <w:rPr>
          <w:sz w:val="24"/>
          <w:szCs w:val="24"/>
        </w:rPr>
        <w:t>, seconded by Councilwoman Finch to table the following items:  Youth Program Director, Historical Marker for School, and Floor Cleaning Quote due to lack of information.  All in agreement.</w:t>
      </w:r>
    </w:p>
    <w:p w:rsidR="004404D8" w:rsidRDefault="004404D8">
      <w:pPr>
        <w:rPr>
          <w:sz w:val="24"/>
          <w:szCs w:val="24"/>
        </w:rPr>
      </w:pPr>
    </w:p>
    <w:p w:rsidR="00731EE8" w:rsidRDefault="00731EE8">
      <w:pPr>
        <w:rPr>
          <w:sz w:val="24"/>
          <w:szCs w:val="24"/>
          <w:u w:val="single"/>
        </w:rPr>
      </w:pPr>
      <w:r>
        <w:rPr>
          <w:sz w:val="24"/>
          <w:szCs w:val="24"/>
          <w:u w:val="single"/>
        </w:rPr>
        <w:t>BASKETBALL COURT FENCE</w:t>
      </w:r>
    </w:p>
    <w:p w:rsidR="0078269A" w:rsidRDefault="004404D8">
      <w:pPr>
        <w:rPr>
          <w:sz w:val="24"/>
          <w:szCs w:val="24"/>
        </w:rPr>
      </w:pPr>
      <w:r>
        <w:rPr>
          <w:sz w:val="24"/>
          <w:szCs w:val="24"/>
        </w:rPr>
        <w:t>Hoffman Landscaping was the only company to respond with a quote for fencing as follows:</w:t>
      </w:r>
    </w:p>
    <w:p w:rsidR="004404D8" w:rsidRDefault="004404D8">
      <w:pPr>
        <w:rPr>
          <w:sz w:val="24"/>
          <w:szCs w:val="24"/>
        </w:rPr>
      </w:pPr>
      <w:r>
        <w:rPr>
          <w:sz w:val="24"/>
          <w:szCs w:val="24"/>
        </w:rPr>
        <w:t>$3335 – uncoated,          $3470 –coating         $3725-Heavy duty plastic coating</w:t>
      </w:r>
    </w:p>
    <w:p w:rsidR="004404D8" w:rsidRDefault="004404D8">
      <w:pPr>
        <w:rPr>
          <w:sz w:val="24"/>
          <w:szCs w:val="24"/>
        </w:rPr>
      </w:pPr>
      <w:r>
        <w:rPr>
          <w:sz w:val="24"/>
          <w:szCs w:val="24"/>
        </w:rPr>
        <w:t>Two 50 foot sections with a 4 foot gap.</w:t>
      </w:r>
    </w:p>
    <w:p w:rsidR="004404D8" w:rsidRDefault="004404D8">
      <w:pPr>
        <w:rPr>
          <w:sz w:val="24"/>
          <w:szCs w:val="24"/>
        </w:rPr>
      </w:pPr>
      <w:r>
        <w:rPr>
          <w:sz w:val="24"/>
          <w:szCs w:val="24"/>
        </w:rPr>
        <w:t xml:space="preserve">MOTION was made by Councilwoman Goode, seconded by Deputy Supervisor </w:t>
      </w:r>
      <w:proofErr w:type="spellStart"/>
      <w:r>
        <w:rPr>
          <w:sz w:val="24"/>
          <w:szCs w:val="24"/>
        </w:rPr>
        <w:t>Musall</w:t>
      </w:r>
      <w:proofErr w:type="spellEnd"/>
      <w:r>
        <w:rPr>
          <w:sz w:val="24"/>
          <w:szCs w:val="24"/>
        </w:rPr>
        <w:t xml:space="preserve"> to accept the bid for the heavy duty plastic coated fencing.  All in agreement.</w:t>
      </w:r>
    </w:p>
    <w:p w:rsidR="004404D8" w:rsidRDefault="004404D8">
      <w:pPr>
        <w:rPr>
          <w:sz w:val="24"/>
          <w:szCs w:val="24"/>
          <w:u w:val="single"/>
        </w:rPr>
      </w:pPr>
    </w:p>
    <w:p w:rsidR="001648E4" w:rsidRPr="00E039F6" w:rsidRDefault="00C00FF8" w:rsidP="001648E4">
      <w:pPr>
        <w:ind w:left="60"/>
        <w:rPr>
          <w:b/>
          <w:sz w:val="32"/>
          <w:szCs w:val="32"/>
        </w:rPr>
      </w:pPr>
      <w:r>
        <w:rPr>
          <w:b/>
          <w:sz w:val="32"/>
          <w:szCs w:val="32"/>
        </w:rPr>
        <w:lastRenderedPageBreak/>
        <w:t xml:space="preserve">PUBLIC HEARING, </w:t>
      </w:r>
      <w:r w:rsidR="001648E4">
        <w:rPr>
          <w:b/>
          <w:sz w:val="32"/>
          <w:szCs w:val="32"/>
        </w:rPr>
        <w:t>REGULAR MEETING</w:t>
      </w:r>
      <w:r w:rsidR="001648E4" w:rsidRPr="00E039F6">
        <w:rPr>
          <w:b/>
          <w:sz w:val="32"/>
          <w:szCs w:val="32"/>
        </w:rPr>
        <w:t>, GRE</w:t>
      </w:r>
      <w:r>
        <w:rPr>
          <w:b/>
          <w:sz w:val="32"/>
          <w:szCs w:val="32"/>
        </w:rPr>
        <w:t>AT VALLEY TOWN BOARD, APRIL 11, 2022</w:t>
      </w:r>
    </w:p>
    <w:p w:rsidR="001648E4" w:rsidRPr="00E039F6" w:rsidRDefault="001648E4" w:rsidP="001648E4">
      <w:pPr>
        <w:rPr>
          <w:b/>
          <w:sz w:val="32"/>
          <w:szCs w:val="32"/>
        </w:rPr>
      </w:pPr>
      <w:r w:rsidRPr="00E039F6">
        <w:rPr>
          <w:b/>
          <w:sz w:val="32"/>
          <w:szCs w:val="32"/>
        </w:rPr>
        <w:t>Cont.</w:t>
      </w:r>
    </w:p>
    <w:p w:rsidR="001648E4" w:rsidRDefault="001648E4" w:rsidP="001648E4">
      <w:pPr>
        <w:rPr>
          <w:b/>
          <w:sz w:val="32"/>
          <w:szCs w:val="32"/>
        </w:rPr>
      </w:pPr>
      <w:r>
        <w:rPr>
          <w:b/>
          <w:sz w:val="32"/>
          <w:szCs w:val="32"/>
        </w:rPr>
        <w:t>Page Two</w:t>
      </w:r>
    </w:p>
    <w:p w:rsidR="00366AB7" w:rsidRDefault="00366AB7" w:rsidP="001648E4">
      <w:pPr>
        <w:rPr>
          <w:b/>
          <w:sz w:val="32"/>
          <w:szCs w:val="32"/>
        </w:rPr>
      </w:pPr>
    </w:p>
    <w:p w:rsidR="00E039F6" w:rsidRPr="000F1923" w:rsidRDefault="00E039F6">
      <w:pPr>
        <w:rPr>
          <w:sz w:val="24"/>
          <w:szCs w:val="24"/>
        </w:rPr>
      </w:pPr>
    </w:p>
    <w:p w:rsidR="00C60638" w:rsidRPr="00F35D1A" w:rsidRDefault="00C60638">
      <w:pPr>
        <w:rPr>
          <w:sz w:val="24"/>
          <w:szCs w:val="24"/>
          <w:u w:val="single"/>
        </w:rPr>
      </w:pPr>
      <w:r w:rsidRPr="00F35D1A">
        <w:rPr>
          <w:sz w:val="24"/>
          <w:szCs w:val="24"/>
          <w:u w:val="single"/>
        </w:rPr>
        <w:t>REPORT FROM TOWN OFFICIALS</w:t>
      </w:r>
    </w:p>
    <w:p w:rsidR="005E2446" w:rsidRDefault="007221D3" w:rsidP="00140415">
      <w:pPr>
        <w:rPr>
          <w:sz w:val="24"/>
          <w:szCs w:val="24"/>
        </w:rPr>
      </w:pPr>
      <w:r w:rsidRPr="00F35D1A">
        <w:rPr>
          <w:sz w:val="24"/>
          <w:szCs w:val="24"/>
          <w:u w:val="single"/>
        </w:rPr>
        <w:t>Assessor</w:t>
      </w:r>
      <w:r w:rsidR="00140415">
        <w:rPr>
          <w:sz w:val="24"/>
          <w:szCs w:val="24"/>
        </w:rPr>
        <w:t xml:space="preserve"> </w:t>
      </w:r>
      <w:r w:rsidR="00C00FF8">
        <w:rPr>
          <w:sz w:val="24"/>
          <w:szCs w:val="24"/>
        </w:rPr>
        <w:t xml:space="preserve">– Deputy Supervisor </w:t>
      </w:r>
      <w:proofErr w:type="spellStart"/>
      <w:r w:rsidR="00C00FF8">
        <w:rPr>
          <w:sz w:val="24"/>
          <w:szCs w:val="24"/>
        </w:rPr>
        <w:t>Musall</w:t>
      </w:r>
      <w:proofErr w:type="spellEnd"/>
      <w:r w:rsidR="00C00FF8">
        <w:rPr>
          <w:sz w:val="24"/>
          <w:szCs w:val="24"/>
        </w:rPr>
        <w:t xml:space="preserve"> reported the following for Kate Harrington</w:t>
      </w:r>
      <w:r w:rsidR="00B07B3F">
        <w:rPr>
          <w:sz w:val="24"/>
          <w:szCs w:val="24"/>
        </w:rPr>
        <w:t>:</w:t>
      </w:r>
    </w:p>
    <w:p w:rsidR="00B07B3F" w:rsidRDefault="000144C7" w:rsidP="00B07B3F">
      <w:pPr>
        <w:pStyle w:val="ListParagraph"/>
        <w:numPr>
          <w:ilvl w:val="0"/>
          <w:numId w:val="3"/>
        </w:numPr>
        <w:rPr>
          <w:sz w:val="24"/>
          <w:szCs w:val="24"/>
        </w:rPr>
      </w:pPr>
      <w:r>
        <w:rPr>
          <w:sz w:val="24"/>
          <w:szCs w:val="24"/>
        </w:rPr>
        <w:t xml:space="preserve">Reminders were mailed to </w:t>
      </w:r>
      <w:r w:rsidR="00E05E86">
        <w:rPr>
          <w:sz w:val="24"/>
          <w:szCs w:val="24"/>
        </w:rPr>
        <w:t>all Agricultural Assessment</w:t>
      </w:r>
      <w:r w:rsidR="00C00FF8">
        <w:rPr>
          <w:sz w:val="24"/>
          <w:szCs w:val="24"/>
        </w:rPr>
        <w:t xml:space="preserve"> and Senior Citizen Exemption applications</w:t>
      </w:r>
      <w:r w:rsidR="00E05E86">
        <w:rPr>
          <w:sz w:val="24"/>
          <w:szCs w:val="24"/>
        </w:rPr>
        <w:t xml:space="preserve"> that were not returned by mid-February</w:t>
      </w:r>
    </w:p>
    <w:p w:rsidR="001A1176" w:rsidRPr="00C00FF8" w:rsidRDefault="00C00FF8" w:rsidP="00C00FF8">
      <w:pPr>
        <w:pStyle w:val="ListParagraph"/>
        <w:numPr>
          <w:ilvl w:val="0"/>
          <w:numId w:val="3"/>
        </w:numPr>
        <w:rPr>
          <w:sz w:val="24"/>
          <w:szCs w:val="24"/>
        </w:rPr>
      </w:pPr>
      <w:r>
        <w:rPr>
          <w:sz w:val="24"/>
          <w:szCs w:val="24"/>
        </w:rPr>
        <w:t>Thirty nine 2021</w:t>
      </w:r>
      <w:r w:rsidR="00E05E86">
        <w:rPr>
          <w:sz w:val="24"/>
          <w:szCs w:val="24"/>
        </w:rPr>
        <w:t xml:space="preserve"> build</w:t>
      </w:r>
      <w:r>
        <w:rPr>
          <w:sz w:val="24"/>
          <w:szCs w:val="24"/>
        </w:rPr>
        <w:t>ing permits were reviewed.</w:t>
      </w:r>
    </w:p>
    <w:p w:rsidR="00366AB7" w:rsidRDefault="00366AB7" w:rsidP="00366AB7">
      <w:pPr>
        <w:pStyle w:val="ListParagraph"/>
        <w:ind w:left="420"/>
        <w:rPr>
          <w:sz w:val="24"/>
          <w:szCs w:val="24"/>
        </w:rPr>
      </w:pPr>
    </w:p>
    <w:p w:rsidR="00140415" w:rsidRDefault="00C60638" w:rsidP="00140415">
      <w:pPr>
        <w:rPr>
          <w:sz w:val="24"/>
          <w:szCs w:val="24"/>
        </w:rPr>
      </w:pPr>
      <w:r w:rsidRPr="00F35D1A">
        <w:rPr>
          <w:sz w:val="24"/>
          <w:szCs w:val="24"/>
          <w:u w:val="single"/>
        </w:rPr>
        <w:t>Planning Board</w:t>
      </w:r>
      <w:r w:rsidR="001A1176">
        <w:rPr>
          <w:sz w:val="24"/>
          <w:szCs w:val="24"/>
        </w:rPr>
        <w:t xml:space="preserve"> </w:t>
      </w:r>
      <w:proofErr w:type="gramStart"/>
      <w:r w:rsidR="001A1176">
        <w:rPr>
          <w:sz w:val="24"/>
          <w:szCs w:val="24"/>
        </w:rPr>
        <w:t xml:space="preserve">– </w:t>
      </w:r>
      <w:r w:rsidR="001648E4">
        <w:rPr>
          <w:sz w:val="24"/>
          <w:szCs w:val="24"/>
        </w:rPr>
        <w:t xml:space="preserve"> Chris</w:t>
      </w:r>
      <w:proofErr w:type="gramEnd"/>
      <w:r w:rsidR="001648E4">
        <w:rPr>
          <w:sz w:val="24"/>
          <w:szCs w:val="24"/>
        </w:rPr>
        <w:t xml:space="preserve"> Schena</w:t>
      </w:r>
      <w:r w:rsidR="001A1176">
        <w:rPr>
          <w:sz w:val="24"/>
          <w:szCs w:val="24"/>
        </w:rPr>
        <w:t xml:space="preserve"> reported the following</w:t>
      </w:r>
      <w:r w:rsidR="00140415">
        <w:rPr>
          <w:sz w:val="24"/>
          <w:szCs w:val="24"/>
        </w:rPr>
        <w:t>:</w:t>
      </w:r>
    </w:p>
    <w:p w:rsidR="001A1176" w:rsidRPr="00C00FF8" w:rsidRDefault="00C00FF8" w:rsidP="00C00FF8">
      <w:pPr>
        <w:pStyle w:val="ListParagraph"/>
        <w:numPr>
          <w:ilvl w:val="0"/>
          <w:numId w:val="2"/>
        </w:numPr>
        <w:rPr>
          <w:sz w:val="24"/>
          <w:szCs w:val="24"/>
        </w:rPr>
      </w:pPr>
      <w:r>
        <w:rPr>
          <w:sz w:val="24"/>
          <w:szCs w:val="24"/>
        </w:rPr>
        <w:t>No new business</w:t>
      </w:r>
    </w:p>
    <w:p w:rsidR="00366AB7" w:rsidRDefault="00366AB7" w:rsidP="00366AB7">
      <w:pPr>
        <w:pStyle w:val="ListParagraph"/>
        <w:ind w:left="420"/>
        <w:rPr>
          <w:sz w:val="24"/>
          <w:szCs w:val="24"/>
        </w:rPr>
      </w:pPr>
    </w:p>
    <w:p w:rsidR="005E2446" w:rsidRDefault="007221D3" w:rsidP="001A1176">
      <w:pPr>
        <w:ind w:left="60"/>
        <w:rPr>
          <w:sz w:val="24"/>
          <w:szCs w:val="24"/>
        </w:rPr>
      </w:pPr>
      <w:r w:rsidRPr="001A1176">
        <w:rPr>
          <w:sz w:val="24"/>
          <w:szCs w:val="24"/>
          <w:u w:val="single"/>
        </w:rPr>
        <w:t>Zoning Board of Appeals</w:t>
      </w:r>
      <w:r w:rsidR="00C00FF8">
        <w:rPr>
          <w:sz w:val="24"/>
          <w:szCs w:val="24"/>
        </w:rPr>
        <w:t xml:space="preserve"> – Chris </w:t>
      </w:r>
      <w:proofErr w:type="spellStart"/>
      <w:r w:rsidR="00C00FF8">
        <w:rPr>
          <w:sz w:val="24"/>
          <w:szCs w:val="24"/>
        </w:rPr>
        <w:t>Schena</w:t>
      </w:r>
      <w:proofErr w:type="spellEnd"/>
      <w:r w:rsidR="00C00FF8">
        <w:rPr>
          <w:sz w:val="24"/>
          <w:szCs w:val="24"/>
        </w:rPr>
        <w:t xml:space="preserve"> reported the following:</w:t>
      </w:r>
    </w:p>
    <w:p w:rsidR="00C00FF8" w:rsidRPr="00C00FF8" w:rsidRDefault="00C00FF8" w:rsidP="00C00FF8">
      <w:pPr>
        <w:pStyle w:val="ListParagraph"/>
        <w:numPr>
          <w:ilvl w:val="0"/>
          <w:numId w:val="2"/>
        </w:numPr>
        <w:rPr>
          <w:sz w:val="24"/>
          <w:szCs w:val="24"/>
        </w:rPr>
      </w:pPr>
      <w:r>
        <w:rPr>
          <w:sz w:val="24"/>
          <w:szCs w:val="24"/>
        </w:rPr>
        <w:t xml:space="preserve">Will continue to discuss the variance request for 3893 Ellicott Street from Daniel  </w:t>
      </w:r>
      <w:proofErr w:type="spellStart"/>
      <w:r>
        <w:rPr>
          <w:sz w:val="24"/>
          <w:szCs w:val="24"/>
        </w:rPr>
        <w:t>Bialaszewski</w:t>
      </w:r>
      <w:proofErr w:type="spellEnd"/>
    </w:p>
    <w:p w:rsidR="00366AB7" w:rsidRPr="001A1176" w:rsidRDefault="00366AB7" w:rsidP="001A1176">
      <w:pPr>
        <w:ind w:left="60"/>
        <w:rPr>
          <w:sz w:val="24"/>
          <w:szCs w:val="24"/>
        </w:rPr>
      </w:pPr>
    </w:p>
    <w:p w:rsidR="00765757" w:rsidRPr="00C00FF8" w:rsidRDefault="007221D3" w:rsidP="00C00FF8">
      <w:pPr>
        <w:rPr>
          <w:sz w:val="24"/>
          <w:szCs w:val="24"/>
        </w:rPr>
      </w:pPr>
      <w:r w:rsidRPr="00F35D1A">
        <w:rPr>
          <w:sz w:val="24"/>
          <w:szCs w:val="24"/>
          <w:u w:val="single"/>
        </w:rPr>
        <w:t>Building Code Officer</w:t>
      </w:r>
      <w:r w:rsidR="00C00FF8">
        <w:rPr>
          <w:sz w:val="24"/>
          <w:szCs w:val="24"/>
        </w:rPr>
        <w:t xml:space="preserve"> –no report</w:t>
      </w:r>
    </w:p>
    <w:p w:rsidR="008A76DC" w:rsidRDefault="008A76DC" w:rsidP="008A76DC">
      <w:pPr>
        <w:rPr>
          <w:sz w:val="24"/>
          <w:szCs w:val="24"/>
        </w:rPr>
      </w:pPr>
    </w:p>
    <w:p w:rsidR="007221D3" w:rsidRPr="00F35D1A" w:rsidRDefault="007221D3" w:rsidP="007221D3">
      <w:pPr>
        <w:rPr>
          <w:sz w:val="24"/>
          <w:szCs w:val="24"/>
        </w:rPr>
      </w:pPr>
      <w:r w:rsidRPr="00F35D1A">
        <w:rPr>
          <w:sz w:val="24"/>
          <w:szCs w:val="24"/>
          <w:u w:val="single"/>
        </w:rPr>
        <w:t>Highway Superintendent</w:t>
      </w:r>
      <w:r w:rsidR="00C00FF8">
        <w:rPr>
          <w:sz w:val="24"/>
          <w:szCs w:val="24"/>
        </w:rPr>
        <w:t xml:space="preserve"> – Jack Harrington reported the following</w:t>
      </w:r>
      <w:r w:rsidRPr="00F35D1A">
        <w:rPr>
          <w:sz w:val="24"/>
          <w:szCs w:val="24"/>
        </w:rPr>
        <w:t>:</w:t>
      </w:r>
    </w:p>
    <w:p w:rsidR="007221D3" w:rsidRDefault="00C00FF8" w:rsidP="007221D3">
      <w:pPr>
        <w:pStyle w:val="ListParagraph"/>
        <w:numPr>
          <w:ilvl w:val="0"/>
          <w:numId w:val="1"/>
        </w:numPr>
        <w:rPr>
          <w:sz w:val="24"/>
          <w:szCs w:val="24"/>
        </w:rPr>
      </w:pPr>
      <w:r>
        <w:rPr>
          <w:sz w:val="24"/>
          <w:szCs w:val="24"/>
        </w:rPr>
        <w:t xml:space="preserve">Changed 2 driveway pipes in </w:t>
      </w:r>
      <w:proofErr w:type="spellStart"/>
      <w:r>
        <w:rPr>
          <w:sz w:val="24"/>
          <w:szCs w:val="24"/>
        </w:rPr>
        <w:t>KillBuck</w:t>
      </w:r>
      <w:proofErr w:type="spellEnd"/>
    </w:p>
    <w:p w:rsidR="0092508F" w:rsidRDefault="00C00FF8" w:rsidP="007221D3">
      <w:pPr>
        <w:pStyle w:val="ListParagraph"/>
        <w:numPr>
          <w:ilvl w:val="0"/>
          <w:numId w:val="1"/>
        </w:numPr>
        <w:rPr>
          <w:sz w:val="24"/>
          <w:szCs w:val="24"/>
        </w:rPr>
      </w:pPr>
      <w:r>
        <w:rPr>
          <w:sz w:val="24"/>
          <w:szCs w:val="24"/>
        </w:rPr>
        <w:t>Been sweeping roads</w:t>
      </w:r>
    </w:p>
    <w:p w:rsidR="001A1176" w:rsidRPr="00C00FF8" w:rsidRDefault="00C00FF8" w:rsidP="00C00FF8">
      <w:pPr>
        <w:pStyle w:val="ListParagraph"/>
        <w:numPr>
          <w:ilvl w:val="0"/>
          <w:numId w:val="1"/>
        </w:numPr>
        <w:rPr>
          <w:sz w:val="24"/>
          <w:szCs w:val="24"/>
        </w:rPr>
      </w:pPr>
      <w:r>
        <w:rPr>
          <w:sz w:val="24"/>
          <w:szCs w:val="24"/>
        </w:rPr>
        <w:t>Cleaning and painting equipment</w:t>
      </w:r>
    </w:p>
    <w:p w:rsidR="001648E4" w:rsidRPr="001648E4" w:rsidRDefault="001648E4" w:rsidP="00765757">
      <w:pPr>
        <w:pStyle w:val="ListParagraph"/>
        <w:ind w:left="420"/>
        <w:rPr>
          <w:sz w:val="24"/>
          <w:szCs w:val="24"/>
        </w:rPr>
      </w:pPr>
    </w:p>
    <w:p w:rsidR="00521236" w:rsidRDefault="00521236" w:rsidP="00521236">
      <w:pPr>
        <w:rPr>
          <w:sz w:val="24"/>
          <w:szCs w:val="24"/>
          <w:u w:val="single"/>
        </w:rPr>
      </w:pPr>
      <w:r w:rsidRPr="00F35D1A">
        <w:rPr>
          <w:sz w:val="24"/>
          <w:szCs w:val="24"/>
          <w:u w:val="single"/>
        </w:rPr>
        <w:t>OLD BUSINESS</w:t>
      </w:r>
    </w:p>
    <w:p w:rsidR="00E039F6" w:rsidRDefault="00C00FF8" w:rsidP="00521236">
      <w:pPr>
        <w:rPr>
          <w:sz w:val="24"/>
          <w:szCs w:val="24"/>
        </w:rPr>
      </w:pPr>
      <w:r>
        <w:rPr>
          <w:sz w:val="24"/>
          <w:szCs w:val="24"/>
        </w:rPr>
        <w:t>No old business</w:t>
      </w:r>
    </w:p>
    <w:p w:rsidR="00C00FF8" w:rsidRPr="00F35D1A" w:rsidRDefault="00C00FF8" w:rsidP="00521236">
      <w:pPr>
        <w:rPr>
          <w:sz w:val="24"/>
          <w:szCs w:val="24"/>
        </w:rPr>
      </w:pPr>
    </w:p>
    <w:p w:rsidR="007221D3" w:rsidRDefault="007221D3" w:rsidP="007221D3">
      <w:pPr>
        <w:rPr>
          <w:sz w:val="24"/>
          <w:szCs w:val="24"/>
          <w:u w:val="single"/>
        </w:rPr>
      </w:pPr>
      <w:r w:rsidRPr="00F35D1A">
        <w:rPr>
          <w:sz w:val="24"/>
          <w:szCs w:val="24"/>
          <w:u w:val="single"/>
        </w:rPr>
        <w:t>NEW BUSINESS</w:t>
      </w:r>
    </w:p>
    <w:p w:rsidR="008A76DC" w:rsidRDefault="00C00FF8" w:rsidP="00C00FF8">
      <w:pPr>
        <w:rPr>
          <w:sz w:val="24"/>
          <w:szCs w:val="24"/>
        </w:rPr>
      </w:pPr>
      <w:r>
        <w:rPr>
          <w:sz w:val="24"/>
          <w:szCs w:val="24"/>
        </w:rPr>
        <w:t xml:space="preserve">Kathy </w:t>
      </w:r>
      <w:proofErr w:type="spellStart"/>
      <w:r>
        <w:rPr>
          <w:sz w:val="24"/>
          <w:szCs w:val="24"/>
        </w:rPr>
        <w:t>Nerogic</w:t>
      </w:r>
      <w:proofErr w:type="spellEnd"/>
      <w:r>
        <w:rPr>
          <w:sz w:val="24"/>
          <w:szCs w:val="24"/>
        </w:rPr>
        <w:t xml:space="preserve"> brought up issues she has had with the renters in the building formerly known as Clair’s Coins.  She was referred to the Code Officer, and neither Boards has any power to act on her complaints.</w:t>
      </w:r>
    </w:p>
    <w:p w:rsidR="00450E4D" w:rsidRPr="0073081A" w:rsidRDefault="00450E4D" w:rsidP="007221D3">
      <w:pPr>
        <w:rPr>
          <w:sz w:val="24"/>
          <w:szCs w:val="24"/>
        </w:rPr>
      </w:pPr>
    </w:p>
    <w:p w:rsidR="007221D3" w:rsidRPr="00F35D1A" w:rsidRDefault="007221D3" w:rsidP="007221D3">
      <w:pPr>
        <w:rPr>
          <w:sz w:val="24"/>
          <w:szCs w:val="24"/>
          <w:u w:val="single"/>
        </w:rPr>
      </w:pPr>
      <w:r w:rsidRPr="00F35D1A">
        <w:rPr>
          <w:sz w:val="24"/>
          <w:szCs w:val="24"/>
          <w:u w:val="single"/>
        </w:rPr>
        <w:t>AUDIT</w:t>
      </w:r>
    </w:p>
    <w:p w:rsidR="003961CC" w:rsidRPr="00F35D1A" w:rsidRDefault="0073013A" w:rsidP="007221D3">
      <w:pPr>
        <w:rPr>
          <w:sz w:val="24"/>
          <w:szCs w:val="24"/>
        </w:rPr>
      </w:pPr>
      <w:r>
        <w:rPr>
          <w:sz w:val="24"/>
          <w:szCs w:val="24"/>
        </w:rPr>
        <w:t>Claims No. 51 through No. 6</w:t>
      </w:r>
      <w:r w:rsidR="002E54A7">
        <w:rPr>
          <w:sz w:val="24"/>
          <w:szCs w:val="24"/>
        </w:rPr>
        <w:t>3</w:t>
      </w:r>
      <w:r w:rsidR="003961CC" w:rsidRPr="00F35D1A">
        <w:rPr>
          <w:sz w:val="24"/>
          <w:szCs w:val="24"/>
        </w:rPr>
        <w:t xml:space="preserve"> </w:t>
      </w:r>
      <w:r w:rsidR="00847A8E">
        <w:rPr>
          <w:sz w:val="24"/>
          <w:szCs w:val="24"/>
        </w:rPr>
        <w:t>General Fund totaling</w:t>
      </w:r>
      <w:r>
        <w:rPr>
          <w:sz w:val="24"/>
          <w:szCs w:val="24"/>
        </w:rPr>
        <w:t xml:space="preserve"> $17,299.71</w:t>
      </w:r>
      <w:r w:rsidR="003961CC" w:rsidRPr="00F35D1A">
        <w:rPr>
          <w:sz w:val="24"/>
          <w:szCs w:val="24"/>
        </w:rPr>
        <w:t xml:space="preserve"> were audited.</w:t>
      </w:r>
    </w:p>
    <w:p w:rsidR="003961CC" w:rsidRPr="00F35D1A" w:rsidRDefault="0073013A" w:rsidP="007221D3">
      <w:pPr>
        <w:rPr>
          <w:sz w:val="24"/>
          <w:szCs w:val="24"/>
        </w:rPr>
      </w:pPr>
      <w:r>
        <w:rPr>
          <w:sz w:val="24"/>
          <w:szCs w:val="24"/>
        </w:rPr>
        <w:t>Claims No. 29</w:t>
      </w:r>
      <w:r w:rsidR="00450E4D">
        <w:rPr>
          <w:sz w:val="24"/>
          <w:szCs w:val="24"/>
        </w:rPr>
        <w:t xml:space="preserve"> through</w:t>
      </w:r>
      <w:r>
        <w:rPr>
          <w:sz w:val="24"/>
          <w:szCs w:val="24"/>
        </w:rPr>
        <w:t xml:space="preserve"> No. 40</w:t>
      </w:r>
      <w:r w:rsidR="003961CC" w:rsidRPr="00F35D1A">
        <w:rPr>
          <w:sz w:val="24"/>
          <w:szCs w:val="24"/>
        </w:rPr>
        <w:t xml:space="preserve"> </w:t>
      </w:r>
      <w:r w:rsidR="00522B71">
        <w:rPr>
          <w:sz w:val="24"/>
          <w:szCs w:val="24"/>
        </w:rPr>
        <w:t xml:space="preserve">Highway </w:t>
      </w:r>
      <w:r w:rsidR="002E54A7">
        <w:rPr>
          <w:sz w:val="24"/>
          <w:szCs w:val="24"/>
        </w:rPr>
        <w:t xml:space="preserve">Fund </w:t>
      </w:r>
      <w:r>
        <w:rPr>
          <w:sz w:val="24"/>
          <w:szCs w:val="24"/>
        </w:rPr>
        <w:t>totaling $22,826.42</w:t>
      </w:r>
      <w:r w:rsidR="003961CC" w:rsidRPr="00F35D1A">
        <w:rPr>
          <w:sz w:val="24"/>
          <w:szCs w:val="24"/>
        </w:rPr>
        <w:t xml:space="preserve"> were audited.</w:t>
      </w:r>
    </w:p>
    <w:p w:rsidR="003961CC" w:rsidRDefault="00450E4D" w:rsidP="007221D3">
      <w:pPr>
        <w:rPr>
          <w:sz w:val="24"/>
          <w:szCs w:val="24"/>
        </w:rPr>
      </w:pPr>
      <w:r>
        <w:rPr>
          <w:sz w:val="24"/>
          <w:szCs w:val="24"/>
        </w:rPr>
        <w:t>Claims No. 1</w:t>
      </w:r>
      <w:r w:rsidR="0073013A">
        <w:rPr>
          <w:sz w:val="24"/>
          <w:szCs w:val="24"/>
        </w:rPr>
        <w:t>4 through No. 21</w:t>
      </w:r>
      <w:r w:rsidR="003961CC" w:rsidRPr="00F35D1A">
        <w:rPr>
          <w:sz w:val="24"/>
          <w:szCs w:val="24"/>
        </w:rPr>
        <w:t xml:space="preserve"> Special Distr</w:t>
      </w:r>
      <w:r w:rsidR="0073013A">
        <w:rPr>
          <w:sz w:val="24"/>
          <w:szCs w:val="24"/>
        </w:rPr>
        <w:t>icts totaling $2,336.89</w:t>
      </w:r>
      <w:bookmarkStart w:id="0" w:name="_GoBack"/>
      <w:bookmarkEnd w:id="0"/>
      <w:r w:rsidR="003961CC" w:rsidRPr="00F35D1A">
        <w:rPr>
          <w:sz w:val="24"/>
          <w:szCs w:val="24"/>
        </w:rPr>
        <w:t xml:space="preserve"> were audited.</w:t>
      </w:r>
    </w:p>
    <w:p w:rsidR="001D2846" w:rsidRPr="00F35D1A" w:rsidRDefault="001D2846" w:rsidP="007221D3">
      <w:pPr>
        <w:rPr>
          <w:sz w:val="24"/>
          <w:szCs w:val="24"/>
        </w:rPr>
      </w:pPr>
    </w:p>
    <w:p w:rsidR="003961CC" w:rsidRPr="00F35D1A" w:rsidRDefault="003961CC" w:rsidP="007221D3">
      <w:pPr>
        <w:rPr>
          <w:sz w:val="24"/>
          <w:szCs w:val="24"/>
        </w:rPr>
      </w:pPr>
      <w:r w:rsidRPr="00F35D1A">
        <w:rPr>
          <w:sz w:val="24"/>
          <w:szCs w:val="24"/>
        </w:rPr>
        <w:t>MOTI</w:t>
      </w:r>
      <w:r w:rsidR="001D2846">
        <w:rPr>
          <w:sz w:val="24"/>
          <w:szCs w:val="24"/>
        </w:rPr>
        <w:t>ON was</w:t>
      </w:r>
      <w:r w:rsidR="008A76DC">
        <w:rPr>
          <w:sz w:val="24"/>
          <w:szCs w:val="24"/>
        </w:rPr>
        <w:t xml:space="preserve"> made by Councilwoman Finch, seconded by Coun</w:t>
      </w:r>
      <w:r w:rsidR="0073013A">
        <w:rPr>
          <w:sz w:val="24"/>
          <w:szCs w:val="24"/>
        </w:rPr>
        <w:t>cilman Musall to adjourn at 8:20</w:t>
      </w:r>
      <w:r w:rsidR="008A76DC">
        <w:rPr>
          <w:sz w:val="24"/>
          <w:szCs w:val="24"/>
        </w:rPr>
        <w:t xml:space="preserve"> pm</w:t>
      </w:r>
      <w:r w:rsidRPr="00F35D1A">
        <w:rPr>
          <w:sz w:val="24"/>
          <w:szCs w:val="24"/>
        </w:rPr>
        <w:t xml:space="preserve">.  All in agreement. </w:t>
      </w:r>
    </w:p>
    <w:p w:rsidR="003961CC" w:rsidRPr="00F35D1A" w:rsidRDefault="003961CC" w:rsidP="007221D3">
      <w:pPr>
        <w:rPr>
          <w:sz w:val="24"/>
          <w:szCs w:val="24"/>
        </w:rPr>
      </w:pPr>
    </w:p>
    <w:p w:rsidR="003961CC" w:rsidRPr="00F35D1A" w:rsidRDefault="003961CC" w:rsidP="007221D3">
      <w:pPr>
        <w:rPr>
          <w:sz w:val="24"/>
          <w:szCs w:val="24"/>
        </w:rPr>
      </w:pPr>
      <w:r w:rsidRPr="00F35D1A">
        <w:rPr>
          <w:sz w:val="24"/>
          <w:szCs w:val="24"/>
        </w:rPr>
        <w:t>Respectfully Submitted,</w:t>
      </w:r>
    </w:p>
    <w:p w:rsidR="003961CC" w:rsidRPr="00F35D1A" w:rsidRDefault="003961CC" w:rsidP="007221D3">
      <w:pPr>
        <w:rPr>
          <w:sz w:val="24"/>
          <w:szCs w:val="24"/>
        </w:rPr>
      </w:pPr>
    </w:p>
    <w:p w:rsidR="009D4446" w:rsidRPr="00297E27" w:rsidRDefault="003961CC">
      <w:pPr>
        <w:rPr>
          <w:sz w:val="24"/>
          <w:szCs w:val="24"/>
        </w:rPr>
      </w:pPr>
      <w:r w:rsidRPr="00F35D1A">
        <w:rPr>
          <w:sz w:val="24"/>
          <w:szCs w:val="24"/>
        </w:rPr>
        <w:t>___________________</w:t>
      </w:r>
      <w:r w:rsidR="00297E27">
        <w:rPr>
          <w:sz w:val="24"/>
          <w:szCs w:val="24"/>
        </w:rPr>
        <w:t>________, Toni Evans, Town Clerk</w:t>
      </w:r>
    </w:p>
    <w:sectPr w:rsidR="009D4446" w:rsidRPr="00297E27" w:rsidSect="004938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AF"/>
    <w:rsid w:val="000144C7"/>
    <w:rsid w:val="000F1923"/>
    <w:rsid w:val="00140415"/>
    <w:rsid w:val="001648E4"/>
    <w:rsid w:val="00195706"/>
    <w:rsid w:val="001A1176"/>
    <w:rsid w:val="001D2846"/>
    <w:rsid w:val="00297E27"/>
    <w:rsid w:val="002C62D8"/>
    <w:rsid w:val="002E54A7"/>
    <w:rsid w:val="003546D4"/>
    <w:rsid w:val="00366AB7"/>
    <w:rsid w:val="003961CC"/>
    <w:rsid w:val="003C76DD"/>
    <w:rsid w:val="004022A0"/>
    <w:rsid w:val="004404D8"/>
    <w:rsid w:val="00450E4D"/>
    <w:rsid w:val="004847C5"/>
    <w:rsid w:val="004938AF"/>
    <w:rsid w:val="004D5EC8"/>
    <w:rsid w:val="00521236"/>
    <w:rsid w:val="00522B71"/>
    <w:rsid w:val="005E2446"/>
    <w:rsid w:val="006269BC"/>
    <w:rsid w:val="00626E18"/>
    <w:rsid w:val="00630336"/>
    <w:rsid w:val="006B3994"/>
    <w:rsid w:val="00711B85"/>
    <w:rsid w:val="00712330"/>
    <w:rsid w:val="00721F46"/>
    <w:rsid w:val="007221D3"/>
    <w:rsid w:val="0073013A"/>
    <w:rsid w:val="0073081A"/>
    <w:rsid w:val="00731EE8"/>
    <w:rsid w:val="00754267"/>
    <w:rsid w:val="00765757"/>
    <w:rsid w:val="0078269A"/>
    <w:rsid w:val="00790DF5"/>
    <w:rsid w:val="007D50E4"/>
    <w:rsid w:val="008137C7"/>
    <w:rsid w:val="00847A8E"/>
    <w:rsid w:val="00865119"/>
    <w:rsid w:val="008A76DC"/>
    <w:rsid w:val="008B6590"/>
    <w:rsid w:val="008C011F"/>
    <w:rsid w:val="008E3CB1"/>
    <w:rsid w:val="008F31ED"/>
    <w:rsid w:val="009242C0"/>
    <w:rsid w:val="0092508F"/>
    <w:rsid w:val="009C0217"/>
    <w:rsid w:val="009D4446"/>
    <w:rsid w:val="00A11051"/>
    <w:rsid w:val="00A226A9"/>
    <w:rsid w:val="00A7396E"/>
    <w:rsid w:val="00A95BCD"/>
    <w:rsid w:val="00AE3B30"/>
    <w:rsid w:val="00B07B3F"/>
    <w:rsid w:val="00B6197C"/>
    <w:rsid w:val="00BB0F32"/>
    <w:rsid w:val="00C00FF8"/>
    <w:rsid w:val="00C06AC1"/>
    <w:rsid w:val="00C416FE"/>
    <w:rsid w:val="00C45048"/>
    <w:rsid w:val="00C60638"/>
    <w:rsid w:val="00CC786C"/>
    <w:rsid w:val="00D44464"/>
    <w:rsid w:val="00DC6C04"/>
    <w:rsid w:val="00DE69F1"/>
    <w:rsid w:val="00E039F6"/>
    <w:rsid w:val="00E05E86"/>
    <w:rsid w:val="00E359F3"/>
    <w:rsid w:val="00E4590D"/>
    <w:rsid w:val="00E8250F"/>
    <w:rsid w:val="00EC1294"/>
    <w:rsid w:val="00ED1AC1"/>
    <w:rsid w:val="00EE354E"/>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Microsoft account</cp:lastModifiedBy>
  <cp:revision>2</cp:revision>
  <cp:lastPrinted>2021-04-26T14:29:00Z</cp:lastPrinted>
  <dcterms:created xsi:type="dcterms:W3CDTF">2022-04-25T15:48:00Z</dcterms:created>
  <dcterms:modified xsi:type="dcterms:W3CDTF">2022-04-25T15:48:00Z</dcterms:modified>
</cp:coreProperties>
</file>