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A1773" w14:textId="77777777" w:rsidR="0045299A" w:rsidRDefault="0045299A" w:rsidP="0045299A">
      <w:pPr>
        <w:jc w:val="center"/>
        <w:rPr>
          <w:sz w:val="28"/>
          <w:szCs w:val="28"/>
        </w:rPr>
      </w:pPr>
      <w:r>
        <w:rPr>
          <w:sz w:val="28"/>
          <w:szCs w:val="28"/>
        </w:rPr>
        <w:t>Town of Mansfield Planning Board Meeting</w:t>
      </w:r>
    </w:p>
    <w:p w14:paraId="72F27FD3" w14:textId="77777777" w:rsidR="0045299A" w:rsidRDefault="0045299A" w:rsidP="0045299A">
      <w:pPr>
        <w:jc w:val="center"/>
        <w:rPr>
          <w:sz w:val="24"/>
          <w:szCs w:val="24"/>
        </w:rPr>
      </w:pPr>
      <w:r>
        <w:rPr>
          <w:sz w:val="24"/>
          <w:szCs w:val="24"/>
        </w:rPr>
        <w:t>Held at the Mansfield Town Hall, Eddyville, NY</w:t>
      </w:r>
    </w:p>
    <w:p w14:paraId="5C1EB4D1" w14:textId="435BD14B" w:rsidR="0045299A" w:rsidRDefault="00FB2353" w:rsidP="0045299A">
      <w:pPr>
        <w:jc w:val="center"/>
      </w:pPr>
      <w:r>
        <w:t>May 10</w:t>
      </w:r>
      <w:r w:rsidR="0073306B">
        <w:t>,</w:t>
      </w:r>
      <w:r w:rsidR="0045299A">
        <w:t xml:space="preserve"> 2022</w:t>
      </w:r>
    </w:p>
    <w:p w14:paraId="22E1D177" w14:textId="77777777" w:rsidR="0065283A" w:rsidRDefault="0065283A" w:rsidP="0045299A">
      <w:pPr>
        <w:jc w:val="center"/>
      </w:pPr>
    </w:p>
    <w:p w14:paraId="210B96CF" w14:textId="43290D01" w:rsidR="0045299A" w:rsidRDefault="0045299A" w:rsidP="0045299A">
      <w:pPr>
        <w:ind w:left="1710" w:hanging="1710"/>
      </w:pPr>
      <w:r>
        <w:t xml:space="preserve">Members Present: Margaret </w:t>
      </w:r>
      <w:proofErr w:type="spellStart"/>
      <w:r>
        <w:t>Puszcz</w:t>
      </w:r>
      <w:proofErr w:type="spellEnd"/>
      <w:r>
        <w:t xml:space="preserve"> (Chair), Annie Widger, Gil </w:t>
      </w:r>
      <w:proofErr w:type="spellStart"/>
      <w:r>
        <w:t>Wiswall</w:t>
      </w:r>
      <w:proofErr w:type="spellEnd"/>
      <w:r>
        <w:t xml:space="preserve">, Ed Chapman, </w:t>
      </w:r>
      <w:r w:rsidR="00FB2353">
        <w:t xml:space="preserve">Nate Hammond, </w:t>
      </w:r>
      <w:r w:rsidR="00D6059B">
        <w:t xml:space="preserve">Leslie Ellis, </w:t>
      </w:r>
      <w:r>
        <w:t>Glenn Sanders</w:t>
      </w:r>
    </w:p>
    <w:p w14:paraId="69E3EE56" w14:textId="6BAD8AA4" w:rsidR="002F72A8" w:rsidRDefault="0045299A" w:rsidP="0045299A">
      <w:r>
        <w:t xml:space="preserve">Members Absent: </w:t>
      </w:r>
      <w:r w:rsidR="00FB2353">
        <w:t>None</w:t>
      </w:r>
    </w:p>
    <w:p w14:paraId="6623037C" w14:textId="1E7F73BD" w:rsidR="0045299A" w:rsidRDefault="0045299A" w:rsidP="0045299A">
      <w:r>
        <w:t>Others Present</w:t>
      </w:r>
      <w:r w:rsidR="00D6059B">
        <w:t xml:space="preserve">: </w:t>
      </w:r>
      <w:r w:rsidR="00FB2353">
        <w:t xml:space="preserve">Carl </w:t>
      </w:r>
      <w:proofErr w:type="spellStart"/>
      <w:r w:rsidR="00FB2353">
        <w:t>Calarco</w:t>
      </w:r>
      <w:proofErr w:type="spellEnd"/>
      <w:r w:rsidR="00FB2353">
        <w:t xml:space="preserve"> (Mansfield Town Supervisor), Larry Kent</w:t>
      </w:r>
    </w:p>
    <w:p w14:paraId="3729B956" w14:textId="69D506DB" w:rsidR="00D87138" w:rsidRDefault="00D87138" w:rsidP="0045299A">
      <w:r w:rsidRPr="00D87138">
        <w:rPr>
          <w:b/>
          <w:bCs/>
        </w:rPr>
        <w:t>PLANNING BOARD CAL</w:t>
      </w:r>
      <w:r w:rsidR="002B4903">
        <w:rPr>
          <w:b/>
          <w:bCs/>
        </w:rPr>
        <w:t>L</w:t>
      </w:r>
      <w:r w:rsidRPr="00D87138">
        <w:rPr>
          <w:b/>
          <w:bCs/>
        </w:rPr>
        <w:t>ED TO ORDER:</w:t>
      </w:r>
      <w:r>
        <w:t xml:space="preserve"> 7:0</w:t>
      </w:r>
      <w:r w:rsidR="00FB2353">
        <w:t>0</w:t>
      </w:r>
      <w:r>
        <w:t>pm</w:t>
      </w:r>
    </w:p>
    <w:p w14:paraId="5D35E0E7" w14:textId="30B676F4" w:rsidR="0045299A" w:rsidRDefault="0045299A" w:rsidP="0045299A">
      <w:pPr>
        <w:rPr>
          <w:b/>
          <w:bCs/>
        </w:rPr>
      </w:pPr>
      <w:r>
        <w:rPr>
          <w:b/>
          <w:bCs/>
        </w:rPr>
        <w:t>APPROVAL OF MINUTES</w:t>
      </w:r>
      <w:r w:rsidR="00D6059B">
        <w:rPr>
          <w:b/>
          <w:bCs/>
        </w:rPr>
        <w:t>:</w:t>
      </w:r>
    </w:p>
    <w:p w14:paraId="095149D5" w14:textId="5F3BC252" w:rsidR="00EE468B" w:rsidRDefault="00D87138" w:rsidP="0045299A">
      <w:r>
        <w:t xml:space="preserve">Gil </w:t>
      </w:r>
      <w:proofErr w:type="spellStart"/>
      <w:r>
        <w:t>Wiswall</w:t>
      </w:r>
      <w:proofErr w:type="spellEnd"/>
      <w:r>
        <w:t xml:space="preserve"> moved to </w:t>
      </w:r>
      <w:r w:rsidR="007F5F74">
        <w:t>approve</w:t>
      </w:r>
      <w:r>
        <w:t xml:space="preserve"> the minutes of </w:t>
      </w:r>
      <w:r w:rsidR="00FB2353">
        <w:t>April 12,</w:t>
      </w:r>
      <w:r>
        <w:t xml:space="preserve"> 2022 as submitted</w:t>
      </w:r>
      <w:r w:rsidR="002B4903">
        <w:t>. Second</w:t>
      </w:r>
      <w:r>
        <w:t xml:space="preserve"> by Ed Chapman</w:t>
      </w:r>
      <w:r w:rsidR="007F5F74">
        <w:t xml:space="preserve"> </w:t>
      </w:r>
      <w:r w:rsidR="002B4903">
        <w:t xml:space="preserve">- </w:t>
      </w:r>
      <w:r w:rsidR="002B4903" w:rsidRPr="00FB2353">
        <w:rPr>
          <w:b/>
          <w:bCs/>
        </w:rPr>
        <w:t>Carried</w:t>
      </w:r>
    </w:p>
    <w:p w14:paraId="4BB380F4" w14:textId="77777777" w:rsidR="005F1F3B" w:rsidRDefault="005F1F3B" w:rsidP="00D87138">
      <w:pPr>
        <w:rPr>
          <w:b/>
          <w:bCs/>
        </w:rPr>
      </w:pPr>
      <w:r>
        <w:rPr>
          <w:b/>
          <w:bCs/>
        </w:rPr>
        <w:t>OLD BUSINESS:</w:t>
      </w:r>
    </w:p>
    <w:p w14:paraId="0D8E3A2C" w14:textId="4F56DCCA" w:rsidR="007F5F74" w:rsidRDefault="007F5F74" w:rsidP="00FB2353">
      <w:pPr>
        <w:rPr>
          <w:b/>
          <w:bCs/>
        </w:rPr>
      </w:pPr>
      <w:r w:rsidRPr="007F5F74">
        <w:rPr>
          <w:b/>
          <w:bCs/>
        </w:rPr>
        <w:t xml:space="preserve">Special Use </w:t>
      </w:r>
      <w:r w:rsidR="000B6610">
        <w:rPr>
          <w:b/>
          <w:bCs/>
        </w:rPr>
        <w:t xml:space="preserve">Permit </w:t>
      </w:r>
      <w:r w:rsidRPr="007F5F74">
        <w:rPr>
          <w:b/>
          <w:bCs/>
        </w:rPr>
        <w:t xml:space="preserve">Request </w:t>
      </w:r>
      <w:r w:rsidR="00FB2353">
        <w:t xml:space="preserve">Holimont Dry Camp Sites:  After review of </w:t>
      </w:r>
      <w:r w:rsidR="001F7C0C">
        <w:t>criteria</w:t>
      </w:r>
      <w:r w:rsidR="00FB2353">
        <w:t xml:space="preserve"> for </w:t>
      </w:r>
      <w:r w:rsidR="006E3D6C">
        <w:t>S</w:t>
      </w:r>
      <w:r w:rsidR="00FB2353">
        <w:t xml:space="preserve">pecial Use </w:t>
      </w:r>
      <w:r w:rsidR="006E3D6C">
        <w:t>P</w:t>
      </w:r>
      <w:r w:rsidR="00FB2353">
        <w:t xml:space="preserve">ermits and Use </w:t>
      </w:r>
      <w:r w:rsidR="006E3D6C">
        <w:t>V</w:t>
      </w:r>
      <w:r w:rsidR="00FB2353">
        <w:t xml:space="preserve">ariances, it was </w:t>
      </w:r>
      <w:r w:rsidR="001F7C0C">
        <w:t>determined</w:t>
      </w:r>
      <w:r w:rsidR="00FB2353">
        <w:t xml:space="preserve"> that </w:t>
      </w:r>
      <w:r w:rsidR="001F7C0C">
        <w:t xml:space="preserve">a Dry Camp site didn’t </w:t>
      </w:r>
      <w:r w:rsidR="006E3D6C">
        <w:t>meet</w:t>
      </w:r>
      <w:r w:rsidR="001F7C0C">
        <w:t xml:space="preserve"> either of the criteria.  Upon further research it was noted that the requested location of the Dry camp sites </w:t>
      </w:r>
      <w:r w:rsidR="006E3D6C">
        <w:t>is</w:t>
      </w:r>
      <w:r w:rsidR="001F7C0C">
        <w:t xml:space="preserve"> within the PUD previously created by Holimont.  Due to this determination, Ed Chapman moved to rescind the use variance request</w:t>
      </w:r>
      <w:r w:rsidR="006E3D6C">
        <w:t xml:space="preserve"> and allow the parking area to be used as a dry camping area as a part of the PUD approved in June 2016.  Nate Hammond second – </w:t>
      </w:r>
      <w:r w:rsidR="006E3D6C" w:rsidRPr="006E3D6C">
        <w:rPr>
          <w:b/>
          <w:bCs/>
        </w:rPr>
        <w:t>Carried</w:t>
      </w:r>
    </w:p>
    <w:p w14:paraId="6961DB8D" w14:textId="77777777" w:rsidR="006D5498" w:rsidRDefault="006D5498" w:rsidP="006D5498">
      <w:pPr>
        <w:rPr>
          <w:b/>
          <w:bCs/>
        </w:rPr>
      </w:pPr>
      <w:r>
        <w:rPr>
          <w:b/>
          <w:bCs/>
        </w:rPr>
        <w:t>NEW BUSINESS:</w:t>
      </w:r>
    </w:p>
    <w:p w14:paraId="5FB13679" w14:textId="3BBEC5EB" w:rsidR="006E3D6C" w:rsidRDefault="006E3D6C" w:rsidP="00FB2353">
      <w:r>
        <w:rPr>
          <w:b/>
          <w:bCs/>
        </w:rPr>
        <w:t xml:space="preserve">Minor Sub Division Request </w:t>
      </w:r>
      <w:r w:rsidRPr="006E3D6C">
        <w:t>7013 Maples Rd by Larry Kent</w:t>
      </w:r>
    </w:p>
    <w:p w14:paraId="09EE2402" w14:textId="77777777" w:rsidR="00E41935" w:rsidRDefault="006D5498" w:rsidP="00FB2353">
      <w:r>
        <w:t xml:space="preserve">Mr. Kent brings 2 Minor Subdivision Requests.  </w:t>
      </w:r>
    </w:p>
    <w:p w14:paraId="4CC91EBE" w14:textId="61941B74" w:rsidR="00E41935" w:rsidRDefault="00C96037" w:rsidP="00FB2353">
      <w:r>
        <w:t xml:space="preserve">7013 Maples Rd is a </w:t>
      </w:r>
      <w:r w:rsidR="000441CF">
        <w:t>33.79-acre</w:t>
      </w:r>
      <w:r>
        <w:t xml:space="preserve"> parcel.  He is requesting dividing it into 4 parcels.  All parcels exceed 5 acres</w:t>
      </w:r>
      <w:r w:rsidR="0004278D">
        <w:t xml:space="preserve"> </w:t>
      </w:r>
      <w:r>
        <w:t>(6A,6a,9a &amp; 13</w:t>
      </w:r>
      <w:r w:rsidR="0004278D">
        <w:t xml:space="preserve">a). After </w:t>
      </w:r>
      <w:r w:rsidR="00E41935">
        <w:t>reviewing</w:t>
      </w:r>
      <w:r w:rsidR="0004278D">
        <w:t xml:space="preserve"> the SEQR</w:t>
      </w:r>
      <w:r w:rsidR="00E41935">
        <w:t xml:space="preserve">, </w:t>
      </w:r>
      <w:r w:rsidR="00E41935">
        <w:t xml:space="preserve">Annie Widger moved that the proposed action will not result in any adverse environmental impacts. </w:t>
      </w:r>
      <w:r w:rsidR="00E41935">
        <w:t xml:space="preserve">Second by Glenn Sanders - </w:t>
      </w:r>
      <w:r w:rsidR="00E41935" w:rsidRPr="00E41935">
        <w:rPr>
          <w:b/>
          <w:bCs/>
        </w:rPr>
        <w:t>Carried</w:t>
      </w:r>
      <w:r w:rsidR="00E41935">
        <w:t xml:space="preserve"> </w:t>
      </w:r>
    </w:p>
    <w:p w14:paraId="20BB8BCF" w14:textId="07F13D4B" w:rsidR="006D5498" w:rsidRPr="0004278D" w:rsidRDefault="00E41935" w:rsidP="00FB2353">
      <w:pPr>
        <w:rPr>
          <w:b/>
          <w:bCs/>
        </w:rPr>
      </w:pPr>
      <w:r>
        <w:t xml:space="preserve">Ed </w:t>
      </w:r>
      <w:r w:rsidR="0004278D">
        <w:t xml:space="preserve">Chapman moved to grant the subdivision for 7013 Maples Rd. Second by Gil </w:t>
      </w:r>
      <w:proofErr w:type="spellStart"/>
      <w:r w:rsidR="0004278D">
        <w:t>Wiswall</w:t>
      </w:r>
      <w:proofErr w:type="spellEnd"/>
      <w:r w:rsidR="0004278D">
        <w:t xml:space="preserve"> - </w:t>
      </w:r>
      <w:r w:rsidR="0004278D" w:rsidRPr="0004278D">
        <w:rPr>
          <w:b/>
          <w:bCs/>
        </w:rPr>
        <w:t>Carried</w:t>
      </w:r>
    </w:p>
    <w:p w14:paraId="084CADCB" w14:textId="5B3D5291" w:rsidR="00C96037" w:rsidRDefault="00C96037" w:rsidP="00FB2353">
      <w:r>
        <w:t xml:space="preserve">Boyce Hill Rd Site is 24.65 acres.  </w:t>
      </w:r>
      <w:r w:rsidR="006F1F96">
        <w:t>Mr.</w:t>
      </w:r>
      <w:r>
        <w:t xml:space="preserve"> Kent is </w:t>
      </w:r>
      <w:r w:rsidR="006F1F96">
        <w:t>requesting</w:t>
      </w:r>
      <w:r>
        <w:t xml:space="preserve"> to subdivide into 3 lots.  The parcels would be approximately 5a, 5a, and </w:t>
      </w:r>
      <w:r w:rsidR="006F1F96">
        <w:t xml:space="preserve">14a.  The Planning Board expressed concerned that one parcel (as drawn) would be landlocked.  Upon further discussion, Mr. Kent asked that his request for the subdivision of the parcel on Boyce Hill be tabled until further notice.  He will rework the map to eliminate a landlocked parcel. </w:t>
      </w:r>
    </w:p>
    <w:p w14:paraId="5A957D62" w14:textId="04D6E135" w:rsidR="006F1F96" w:rsidRDefault="005C7D68" w:rsidP="00FB2353">
      <w:r w:rsidRPr="005C7D68">
        <w:rPr>
          <w:b/>
          <w:bCs/>
        </w:rPr>
        <w:t>Temporary Cabins at Holimont.</w:t>
      </w:r>
      <w:r>
        <w:t xml:space="preserve">  Gary </w:t>
      </w:r>
      <w:proofErr w:type="spellStart"/>
      <w:r>
        <w:t>Brecker</w:t>
      </w:r>
      <w:proofErr w:type="spellEnd"/>
      <w:r>
        <w:t xml:space="preserve"> (CEO) received a call from Ed </w:t>
      </w:r>
      <w:proofErr w:type="spellStart"/>
      <w:r>
        <w:t>Gurbacki</w:t>
      </w:r>
      <w:proofErr w:type="spellEnd"/>
      <w:r>
        <w:t xml:space="preserve"> (</w:t>
      </w:r>
      <w:r w:rsidR="0004278D">
        <w:t>9</w:t>
      </w:r>
      <w:r>
        <w:t xml:space="preserve">16) 439-2060.  He is inquiring about moving the temporary warming huts (owned by Nick </w:t>
      </w:r>
      <w:proofErr w:type="spellStart"/>
      <w:r>
        <w:t>Pitillo</w:t>
      </w:r>
      <w:proofErr w:type="spellEnd"/>
      <w:r>
        <w:t xml:space="preserve">) to the upper ponds at Holimont.  </w:t>
      </w:r>
      <w:r w:rsidR="00DA3F7D">
        <w:t xml:space="preserve">The board discussed it extensively.  Gary will call him back and let him know that we need </w:t>
      </w:r>
      <w:r w:rsidR="00DA3F7D">
        <w:lastRenderedPageBreak/>
        <w:t xml:space="preserve">something in writing.  This also brought up the fact that the cabins were approved for use during the first days of Covid.  The intention was for day rental by members to “self-isolate” during a ski day.  The conditional approval for the cabins included a </w:t>
      </w:r>
      <w:r w:rsidR="0074784F">
        <w:t xml:space="preserve">condition </w:t>
      </w:r>
      <w:r w:rsidR="00DA3F7D">
        <w:t xml:space="preserve">that the cabins be removed in April of 2021.  The cabins have not been moved as required.  </w:t>
      </w:r>
      <w:r w:rsidR="0004278D">
        <w:rPr>
          <w:rFonts w:ascii="Arial" w:hAnsi="Arial" w:cs="Arial"/>
          <w:color w:val="222222"/>
          <w:shd w:val="clear" w:color="auto" w:fill="FFFFFF"/>
        </w:rPr>
        <w:t> </w:t>
      </w:r>
      <w:r w:rsidR="0004278D" w:rsidRPr="0004278D">
        <w:rPr>
          <w:rFonts w:cstheme="minorHAnsi"/>
          <w:color w:val="222222"/>
          <w:shd w:val="clear" w:color="auto" w:fill="FFFFFF"/>
        </w:rPr>
        <w:t>The Board concurred that a letter be sent to</w:t>
      </w:r>
      <w:r w:rsidR="00DA3F7D">
        <w:t xml:space="preserve"> Ed </w:t>
      </w:r>
      <w:proofErr w:type="spellStart"/>
      <w:r w:rsidR="00DA3F7D">
        <w:t>Yoman</w:t>
      </w:r>
      <w:proofErr w:type="spellEnd"/>
      <w:r w:rsidR="00DA3F7D">
        <w:t xml:space="preserve"> (General manager, Holimont) </w:t>
      </w:r>
      <w:r w:rsidR="00DB493D">
        <w:t xml:space="preserve">informing him of the request and </w:t>
      </w:r>
      <w:r w:rsidR="000C18F8">
        <w:t xml:space="preserve">reminding him that the cabins should </w:t>
      </w:r>
      <w:r w:rsidR="00DB493D">
        <w:t xml:space="preserve">have </w:t>
      </w:r>
      <w:r w:rsidR="000C18F8">
        <w:t>be</w:t>
      </w:r>
      <w:r w:rsidR="00DB493D">
        <w:t>en</w:t>
      </w:r>
      <w:r w:rsidR="000C18F8">
        <w:t xml:space="preserve"> removed</w:t>
      </w:r>
      <w:r w:rsidR="00DB493D">
        <w:t xml:space="preserve"> in April of 2021.</w:t>
      </w:r>
      <w:r w:rsidR="000C18F8">
        <w:t xml:space="preserve"> </w:t>
      </w:r>
    </w:p>
    <w:p w14:paraId="67FBA221" w14:textId="7808EECF" w:rsidR="006D5498" w:rsidRDefault="000C18F8" w:rsidP="0045299A">
      <w:r w:rsidRPr="000C18F8">
        <w:rPr>
          <w:b/>
          <w:bCs/>
        </w:rPr>
        <w:t xml:space="preserve">Special Use Inquiry 6206 Kahler </w:t>
      </w:r>
      <w:r w:rsidR="00C02842" w:rsidRPr="000C18F8">
        <w:rPr>
          <w:b/>
          <w:bCs/>
        </w:rPr>
        <w:t>Hill</w:t>
      </w:r>
      <w:r w:rsidR="00C02842">
        <w:rPr>
          <w:b/>
          <w:bCs/>
        </w:rPr>
        <w:t xml:space="preserve"> </w:t>
      </w:r>
      <w:r w:rsidR="00C02842" w:rsidRPr="00C02842">
        <w:t>Margaret</w:t>
      </w:r>
      <w:r w:rsidR="004505FF" w:rsidRPr="004505FF">
        <w:t xml:space="preserve"> received an</w:t>
      </w:r>
      <w:r w:rsidR="004505FF">
        <w:rPr>
          <w:b/>
          <w:bCs/>
        </w:rPr>
        <w:t xml:space="preserve"> </w:t>
      </w:r>
      <w:r w:rsidRPr="000C18F8">
        <w:t>email from Tim Confer</w:t>
      </w:r>
      <w:r w:rsidR="004505FF">
        <w:t>.  Mr</w:t>
      </w:r>
      <w:r w:rsidR="00C02842">
        <w:t xml:space="preserve">. </w:t>
      </w:r>
      <w:r w:rsidR="004505FF">
        <w:t xml:space="preserve">Confer is asking about the feasibility of developing a </w:t>
      </w:r>
      <w:r w:rsidR="00C02842">
        <w:t>Luxury</w:t>
      </w:r>
      <w:r w:rsidR="004505FF">
        <w:t xml:space="preserve"> RV </w:t>
      </w:r>
      <w:r w:rsidR="00C02842">
        <w:t>P</w:t>
      </w:r>
      <w:r w:rsidR="004505FF">
        <w:t xml:space="preserve">ark on Kahler </w:t>
      </w:r>
      <w:r w:rsidR="0004278D">
        <w:t>H</w:t>
      </w:r>
      <w:r w:rsidR="004505FF">
        <w:t>ill.  While Mr. Confer does not currently own the property</w:t>
      </w:r>
      <w:r w:rsidR="00C02842">
        <w:t>,</w:t>
      </w:r>
      <w:r w:rsidR="004505FF">
        <w:t xml:space="preserve"> he is interested in subdividing, renting and selling </w:t>
      </w:r>
      <w:r w:rsidR="00DB493D">
        <w:t>RV</w:t>
      </w:r>
      <w:r w:rsidR="004505FF">
        <w:t xml:space="preserve"> </w:t>
      </w:r>
      <w:r w:rsidR="00C02842">
        <w:t>lots, and</w:t>
      </w:r>
      <w:r w:rsidR="00DB493D">
        <w:t xml:space="preserve"> </w:t>
      </w:r>
      <w:r w:rsidR="00C02842">
        <w:t>possibly installing</w:t>
      </w:r>
      <w:r w:rsidR="00DB493D">
        <w:t xml:space="preserve"> </w:t>
      </w:r>
      <w:r w:rsidR="004505FF">
        <w:t>tiny homes</w:t>
      </w:r>
      <w:r w:rsidR="00DB493D">
        <w:t>.</w:t>
      </w:r>
      <w:r w:rsidR="004505FF">
        <w:t xml:space="preserve"> </w:t>
      </w:r>
      <w:r w:rsidR="000441CF">
        <w:t>After much discussion, no action was taken a</w:t>
      </w:r>
      <w:r w:rsidR="0074784F">
        <w:t>s</w:t>
      </w:r>
      <w:r w:rsidR="000441CF">
        <w:t xml:space="preserve"> Mr. Confer doesn’t own the property in question.</w:t>
      </w:r>
    </w:p>
    <w:p w14:paraId="0F6454C6" w14:textId="798A37A7" w:rsidR="008D0C7C" w:rsidRDefault="007645E0" w:rsidP="001C6671">
      <w:pPr>
        <w:rPr>
          <w:b/>
          <w:bCs/>
        </w:rPr>
      </w:pPr>
      <w:r>
        <w:rPr>
          <w:b/>
          <w:bCs/>
        </w:rPr>
        <w:t xml:space="preserve">Farmer Neighbor </w:t>
      </w:r>
      <w:r w:rsidR="00DB493D">
        <w:rPr>
          <w:b/>
          <w:bCs/>
        </w:rPr>
        <w:t>Dinner</w:t>
      </w:r>
      <w:r w:rsidR="00DB493D">
        <w:t xml:space="preserve"> Margaret</w:t>
      </w:r>
      <w:r w:rsidR="008D0C7C">
        <w:t xml:space="preserve"> attend</w:t>
      </w:r>
      <w:r w:rsidR="00DB493D">
        <w:t>ed.  It was a successful event with a social hour, awards, and dinner (360 in attendance)</w:t>
      </w:r>
    </w:p>
    <w:p w14:paraId="43C0B547" w14:textId="1BE50911" w:rsidR="002A25BF" w:rsidRDefault="001C6671" w:rsidP="001C6671">
      <w:r w:rsidRPr="001C6671">
        <w:rPr>
          <w:b/>
          <w:bCs/>
        </w:rPr>
        <w:t xml:space="preserve">Zoning Law </w:t>
      </w:r>
      <w:r w:rsidR="00EF07A9">
        <w:rPr>
          <w:b/>
          <w:bCs/>
        </w:rPr>
        <w:t>R</w:t>
      </w:r>
      <w:r w:rsidRPr="001C6671">
        <w:rPr>
          <w:b/>
          <w:bCs/>
        </w:rPr>
        <w:t>eview</w:t>
      </w:r>
      <w:r w:rsidR="006B0B03">
        <w:t>:</w:t>
      </w:r>
      <w:r>
        <w:t xml:space="preserve">  </w:t>
      </w:r>
      <w:r w:rsidR="007C6B70">
        <w:t xml:space="preserve">No action taken.  </w:t>
      </w:r>
    </w:p>
    <w:p w14:paraId="761642EB" w14:textId="39B9B258" w:rsidR="005D55EF" w:rsidRDefault="005D55EF" w:rsidP="001C6671">
      <w:r>
        <w:t xml:space="preserve">Begin Revisions in </w:t>
      </w:r>
      <w:r w:rsidR="00DB493D">
        <w:t>June</w:t>
      </w:r>
      <w:r>
        <w:t xml:space="preserve"> on Page </w:t>
      </w:r>
      <w:r w:rsidR="00721AE4">
        <w:t>IX-</w:t>
      </w:r>
      <w:r w:rsidR="000A1164">
        <w:t>1 Article</w:t>
      </w:r>
      <w:r w:rsidR="00721AE4">
        <w:t xml:space="preserve"> IX Supplemental Regulations</w:t>
      </w:r>
    </w:p>
    <w:p w14:paraId="2481C343" w14:textId="421666B2" w:rsidR="006B0B03" w:rsidRDefault="006B0B03" w:rsidP="006B0B03">
      <w:r>
        <w:rPr>
          <w:b/>
          <w:bCs/>
        </w:rPr>
        <w:t xml:space="preserve">NEXT MEETING: </w:t>
      </w:r>
      <w:r w:rsidR="00C02842">
        <w:t>June 14th</w:t>
      </w:r>
      <w:r w:rsidR="00291A8D">
        <w:t>, 2022</w:t>
      </w:r>
    </w:p>
    <w:p w14:paraId="6D173EB4" w14:textId="0D628FE6" w:rsidR="00803FDA" w:rsidRDefault="0045299A" w:rsidP="0045299A">
      <w:r>
        <w:rPr>
          <w:b/>
          <w:bCs/>
        </w:rPr>
        <w:t xml:space="preserve">MEETING ADJOURNED </w:t>
      </w:r>
      <w:r w:rsidR="00C02842">
        <w:t>at 8:20pm</w:t>
      </w:r>
    </w:p>
    <w:p w14:paraId="3A057C04" w14:textId="7F736F1B" w:rsidR="00291A8D" w:rsidRDefault="00291A8D" w:rsidP="0045299A"/>
    <w:p w14:paraId="018D8403" w14:textId="7EE0F010" w:rsidR="00291A8D" w:rsidRDefault="00291A8D" w:rsidP="0045299A">
      <w:r>
        <w:t>Submitted by</w:t>
      </w:r>
    </w:p>
    <w:p w14:paraId="166687C8" w14:textId="58F90C78" w:rsidR="00291A8D" w:rsidRPr="0045299A" w:rsidRDefault="00291A8D" w:rsidP="0045299A">
      <w:r>
        <w:t>Annie Widger</w:t>
      </w:r>
    </w:p>
    <w:sectPr w:rsidR="00291A8D" w:rsidRPr="00452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99A"/>
    <w:rsid w:val="00033822"/>
    <w:rsid w:val="0004278D"/>
    <w:rsid w:val="000441CF"/>
    <w:rsid w:val="000A1164"/>
    <w:rsid w:val="000B1576"/>
    <w:rsid w:val="000B6610"/>
    <w:rsid w:val="000C18F8"/>
    <w:rsid w:val="000D7019"/>
    <w:rsid w:val="00117313"/>
    <w:rsid w:val="00180A64"/>
    <w:rsid w:val="001C6671"/>
    <w:rsid w:val="001F7C0C"/>
    <w:rsid w:val="00291A8D"/>
    <w:rsid w:val="002A25BF"/>
    <w:rsid w:val="002B1801"/>
    <w:rsid w:val="002B4903"/>
    <w:rsid w:val="002F72A8"/>
    <w:rsid w:val="003418CF"/>
    <w:rsid w:val="00382325"/>
    <w:rsid w:val="003E5862"/>
    <w:rsid w:val="004505FF"/>
    <w:rsid w:val="0045299A"/>
    <w:rsid w:val="00475621"/>
    <w:rsid w:val="005A0AEB"/>
    <w:rsid w:val="005C7D68"/>
    <w:rsid w:val="005D55EF"/>
    <w:rsid w:val="005F1F3B"/>
    <w:rsid w:val="0065283A"/>
    <w:rsid w:val="00684197"/>
    <w:rsid w:val="00692C5C"/>
    <w:rsid w:val="006B0B03"/>
    <w:rsid w:val="006D5498"/>
    <w:rsid w:val="006E3D6C"/>
    <w:rsid w:val="006F1F96"/>
    <w:rsid w:val="00711384"/>
    <w:rsid w:val="00721AE4"/>
    <w:rsid w:val="0073306B"/>
    <w:rsid w:val="0074784F"/>
    <w:rsid w:val="007645E0"/>
    <w:rsid w:val="00773495"/>
    <w:rsid w:val="007A62D5"/>
    <w:rsid w:val="007C6B70"/>
    <w:rsid w:val="007F5F74"/>
    <w:rsid w:val="00801904"/>
    <w:rsid w:val="00803FDA"/>
    <w:rsid w:val="00815E36"/>
    <w:rsid w:val="008303BA"/>
    <w:rsid w:val="00830C20"/>
    <w:rsid w:val="008551D9"/>
    <w:rsid w:val="0088784B"/>
    <w:rsid w:val="008B05E7"/>
    <w:rsid w:val="008D0C7C"/>
    <w:rsid w:val="008D1047"/>
    <w:rsid w:val="0094167A"/>
    <w:rsid w:val="00973A5D"/>
    <w:rsid w:val="009F5296"/>
    <w:rsid w:val="00A1055E"/>
    <w:rsid w:val="00A14092"/>
    <w:rsid w:val="00A30938"/>
    <w:rsid w:val="00B3597B"/>
    <w:rsid w:val="00B52734"/>
    <w:rsid w:val="00B72B76"/>
    <w:rsid w:val="00B81AD7"/>
    <w:rsid w:val="00BA795A"/>
    <w:rsid w:val="00BB3215"/>
    <w:rsid w:val="00BD5FB5"/>
    <w:rsid w:val="00BE706A"/>
    <w:rsid w:val="00BE7C15"/>
    <w:rsid w:val="00C0262B"/>
    <w:rsid w:val="00C02842"/>
    <w:rsid w:val="00C439A7"/>
    <w:rsid w:val="00C96037"/>
    <w:rsid w:val="00CA033C"/>
    <w:rsid w:val="00CC6E29"/>
    <w:rsid w:val="00D40E45"/>
    <w:rsid w:val="00D6059B"/>
    <w:rsid w:val="00D87138"/>
    <w:rsid w:val="00DA3F7D"/>
    <w:rsid w:val="00DB493D"/>
    <w:rsid w:val="00DC2888"/>
    <w:rsid w:val="00E41935"/>
    <w:rsid w:val="00E67492"/>
    <w:rsid w:val="00E93DF9"/>
    <w:rsid w:val="00EE468B"/>
    <w:rsid w:val="00EF07A9"/>
    <w:rsid w:val="00F54ED6"/>
    <w:rsid w:val="00F75410"/>
    <w:rsid w:val="00F80401"/>
    <w:rsid w:val="00FB2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016A"/>
  <w15:chartTrackingRefBased/>
  <w15:docId w15:val="{FF901A81-581E-44ED-9F46-30ABC833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99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61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D6716-6D76-4945-AA6A-B9AD53C5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Widger</dc:creator>
  <cp:keywords/>
  <dc:description/>
  <cp:lastModifiedBy>Annie Widger</cp:lastModifiedBy>
  <cp:revision>4</cp:revision>
  <dcterms:created xsi:type="dcterms:W3CDTF">2022-05-11T02:16:00Z</dcterms:created>
  <dcterms:modified xsi:type="dcterms:W3CDTF">2022-05-12T14:33:00Z</dcterms:modified>
</cp:coreProperties>
</file>