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1773" w14:textId="77777777" w:rsidR="0045299A" w:rsidRDefault="0045299A" w:rsidP="0045299A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Mansfield Planning Board Meeting</w:t>
      </w:r>
    </w:p>
    <w:p w14:paraId="72F27FD3" w14:textId="77777777" w:rsidR="0045299A" w:rsidRDefault="0045299A" w:rsidP="0045299A">
      <w:pPr>
        <w:jc w:val="center"/>
        <w:rPr>
          <w:sz w:val="24"/>
          <w:szCs w:val="24"/>
        </w:rPr>
      </w:pPr>
      <w:r>
        <w:rPr>
          <w:sz w:val="24"/>
          <w:szCs w:val="24"/>
        </w:rPr>
        <w:t>Held at the Mansfield Town Hall, Eddyville, NY</w:t>
      </w:r>
    </w:p>
    <w:p w14:paraId="5C1EB4D1" w14:textId="5019E11D" w:rsidR="0045299A" w:rsidRDefault="002F72A8" w:rsidP="0045299A">
      <w:pPr>
        <w:jc w:val="center"/>
      </w:pPr>
      <w:r>
        <w:t>April 12</w:t>
      </w:r>
      <w:r w:rsidR="0073306B">
        <w:t>,</w:t>
      </w:r>
      <w:r w:rsidR="0045299A">
        <w:t xml:space="preserve"> 2022</w:t>
      </w:r>
    </w:p>
    <w:p w14:paraId="22E1D177" w14:textId="77777777" w:rsidR="0065283A" w:rsidRDefault="0065283A" w:rsidP="0045299A">
      <w:pPr>
        <w:jc w:val="center"/>
      </w:pPr>
    </w:p>
    <w:p w14:paraId="210B96CF" w14:textId="0DECC59F" w:rsidR="0045299A" w:rsidRDefault="0045299A" w:rsidP="0045299A">
      <w:pPr>
        <w:ind w:left="1710" w:hanging="1710"/>
      </w:pPr>
      <w:r>
        <w:t xml:space="preserve">Members Present: Margaret Puszcz (Chair), Annie Widger, Gil Wiswall, Ed Chapman, </w:t>
      </w:r>
      <w:r w:rsidR="00D6059B">
        <w:t xml:space="preserve">Leslie Ellis, </w:t>
      </w:r>
      <w:r>
        <w:t>Glenn Sanders</w:t>
      </w:r>
    </w:p>
    <w:p w14:paraId="69E3EE56" w14:textId="77777777" w:rsidR="002F72A8" w:rsidRDefault="0045299A" w:rsidP="0045299A">
      <w:r>
        <w:t xml:space="preserve">Members Absent: </w:t>
      </w:r>
      <w:r w:rsidR="002F72A8">
        <w:t>Nate Hammond</w:t>
      </w:r>
    </w:p>
    <w:p w14:paraId="6623037C" w14:textId="42722BCF" w:rsidR="0045299A" w:rsidRDefault="0045299A" w:rsidP="0045299A">
      <w:r>
        <w:t>Others Present</w:t>
      </w:r>
      <w:r w:rsidR="00D6059B">
        <w:t xml:space="preserve">: </w:t>
      </w:r>
      <w:r w:rsidR="002F72A8">
        <w:t>Gary Brecker (Mansfield CEO), Bryan Kress, Joe &amp; Lorainne Gulczewski, Tony Gulczewski, Ray</w:t>
      </w:r>
      <w:r w:rsidR="002F72A8" w:rsidRPr="002F72A8">
        <w:t xml:space="preserve"> </w:t>
      </w:r>
      <w:r w:rsidR="002F72A8">
        <w:t>Gulczewski, Travis Widger (Holimont)</w:t>
      </w:r>
    </w:p>
    <w:p w14:paraId="4984A1E8" w14:textId="1494DD6B" w:rsidR="00BE706A" w:rsidRDefault="002F72A8" w:rsidP="0045299A">
      <w:r>
        <w:rPr>
          <w:b/>
          <w:bCs/>
        </w:rPr>
        <w:t xml:space="preserve">PUBLIC HEARING </w:t>
      </w:r>
      <w:r w:rsidR="00BE706A" w:rsidRPr="00BE706A">
        <w:rPr>
          <w:b/>
          <w:bCs/>
        </w:rPr>
        <w:t xml:space="preserve">CALLED TO </w:t>
      </w:r>
      <w:r w:rsidR="00EF07A9" w:rsidRPr="00BE706A">
        <w:rPr>
          <w:b/>
          <w:bCs/>
        </w:rPr>
        <w:t>ORDER</w:t>
      </w:r>
      <w:r w:rsidR="00EF07A9">
        <w:rPr>
          <w:b/>
          <w:bCs/>
        </w:rPr>
        <w:t>:</w:t>
      </w:r>
      <w:r w:rsidR="00D6059B">
        <w:rPr>
          <w:b/>
          <w:bCs/>
        </w:rPr>
        <w:t xml:space="preserve"> </w:t>
      </w:r>
      <w:r w:rsidR="00D6059B" w:rsidRPr="00D6059B">
        <w:t>7:</w:t>
      </w:r>
      <w:r>
        <w:t>03</w:t>
      </w:r>
      <w:r w:rsidR="00D6059B" w:rsidRPr="00D6059B">
        <w:t>pm</w:t>
      </w:r>
    </w:p>
    <w:p w14:paraId="2DFF014D" w14:textId="75C07116" w:rsidR="002F72A8" w:rsidRDefault="002F72A8" w:rsidP="0045299A">
      <w:r>
        <w:t xml:space="preserve">Special Use Permit for </w:t>
      </w:r>
      <w:r w:rsidR="00A14092">
        <w:t xml:space="preserve">Dependent Manufactured home at </w:t>
      </w:r>
      <w:r>
        <w:t xml:space="preserve">7211 California Hill Rd.  </w:t>
      </w:r>
      <w:r w:rsidR="00A14092">
        <w:t>Bryan Kress is bringing mother home</w:t>
      </w:r>
      <w:r w:rsidR="002B4903">
        <w:t xml:space="preserve"> to NY </w:t>
      </w:r>
      <w:r w:rsidR="00A14092">
        <w:t>from Tennessee to care for</w:t>
      </w:r>
      <w:r w:rsidR="002B4903">
        <w:t xml:space="preserve"> her</w:t>
      </w:r>
      <w:r w:rsidR="00A14092">
        <w:t xml:space="preserve">.  Zoning ordinance allows this action as an accessory use.  Gary Brecker (CEO) noted that according to Article </w:t>
      </w:r>
      <w:r w:rsidR="00D87138">
        <w:t xml:space="preserve">X, Mr. Kress meets all regulations and therefor </w:t>
      </w:r>
      <w:r w:rsidR="002B4903">
        <w:t xml:space="preserve">this </w:t>
      </w:r>
      <w:r w:rsidR="00D87138">
        <w:t xml:space="preserve">is an approvable request.  </w:t>
      </w:r>
    </w:p>
    <w:p w14:paraId="005E4296" w14:textId="72BF5106" w:rsidR="00D87138" w:rsidRDefault="00D87138" w:rsidP="0045299A">
      <w:r w:rsidRPr="00D87138">
        <w:rPr>
          <w:b/>
          <w:bCs/>
        </w:rPr>
        <w:t>PUBLIC HEARING CLOSED</w:t>
      </w:r>
      <w:r>
        <w:t>: 7:05pm</w:t>
      </w:r>
    </w:p>
    <w:p w14:paraId="3729B956" w14:textId="30945315" w:rsidR="00D87138" w:rsidRDefault="00D87138" w:rsidP="0045299A">
      <w:r w:rsidRPr="00D87138">
        <w:rPr>
          <w:b/>
          <w:bCs/>
        </w:rPr>
        <w:t>PLANNING BOARD CAL</w:t>
      </w:r>
      <w:r w:rsidR="002B4903">
        <w:rPr>
          <w:b/>
          <w:bCs/>
        </w:rPr>
        <w:t>L</w:t>
      </w:r>
      <w:r w:rsidRPr="00D87138">
        <w:rPr>
          <w:b/>
          <w:bCs/>
        </w:rPr>
        <w:t>ED TO ORDER:</w:t>
      </w:r>
      <w:r>
        <w:t xml:space="preserve"> 7:05pm</w:t>
      </w:r>
    </w:p>
    <w:p w14:paraId="5D35E0E7" w14:textId="30B676F4" w:rsidR="0045299A" w:rsidRDefault="0045299A" w:rsidP="0045299A">
      <w:pPr>
        <w:rPr>
          <w:b/>
          <w:bCs/>
        </w:rPr>
      </w:pPr>
      <w:r>
        <w:rPr>
          <w:b/>
          <w:bCs/>
        </w:rPr>
        <w:t>APPROVAL OF MINUTES</w:t>
      </w:r>
      <w:r w:rsidR="00D6059B">
        <w:rPr>
          <w:b/>
          <w:bCs/>
        </w:rPr>
        <w:t>:</w:t>
      </w:r>
    </w:p>
    <w:p w14:paraId="095149D5" w14:textId="7E7855A8" w:rsidR="00EE468B" w:rsidRDefault="00D87138" w:rsidP="0045299A">
      <w:r>
        <w:t xml:space="preserve">Gil Wiswall moved to </w:t>
      </w:r>
      <w:r w:rsidR="007F5F74">
        <w:t>approve</w:t>
      </w:r>
      <w:r>
        <w:t xml:space="preserve"> the minutes of March 8</w:t>
      </w:r>
      <w:r w:rsidRPr="00D87138">
        <w:rPr>
          <w:vertAlign w:val="superscript"/>
        </w:rPr>
        <w:t>th</w:t>
      </w:r>
      <w:r>
        <w:t xml:space="preserve"> 2022 as submitted</w:t>
      </w:r>
      <w:r w:rsidR="002B4903">
        <w:t>. Second</w:t>
      </w:r>
      <w:r>
        <w:t xml:space="preserve"> by Ed Chapman</w:t>
      </w:r>
      <w:r w:rsidR="007F5F74">
        <w:t xml:space="preserve"> </w:t>
      </w:r>
      <w:r w:rsidR="002B4903">
        <w:t>- Carried</w:t>
      </w:r>
    </w:p>
    <w:p w14:paraId="25233A61" w14:textId="37BA6EEC" w:rsidR="00D87138" w:rsidRDefault="00D87138" w:rsidP="00D87138">
      <w:r>
        <w:t xml:space="preserve">Ed Chapman moved to </w:t>
      </w:r>
      <w:r w:rsidR="007F5F74">
        <w:t>approve</w:t>
      </w:r>
      <w:r>
        <w:t xml:space="preserve"> the minutes of March 22</w:t>
      </w:r>
      <w:r w:rsidRPr="00D87138">
        <w:rPr>
          <w:vertAlign w:val="superscript"/>
        </w:rPr>
        <w:t>th</w:t>
      </w:r>
      <w:r>
        <w:t xml:space="preserve"> 2022 special meeting as submitted</w:t>
      </w:r>
      <w:r w:rsidR="002B4903">
        <w:t>. Second</w:t>
      </w:r>
      <w:r>
        <w:t xml:space="preserve"> by </w:t>
      </w:r>
      <w:r w:rsidR="007F5F74">
        <w:t xml:space="preserve">Glenn Sanders – </w:t>
      </w:r>
      <w:r w:rsidRPr="002B4903">
        <w:rPr>
          <w:b/>
          <w:bCs/>
        </w:rPr>
        <w:t>Carried</w:t>
      </w:r>
    </w:p>
    <w:p w14:paraId="4BB380F4" w14:textId="77777777" w:rsidR="005F1F3B" w:rsidRDefault="005F1F3B" w:rsidP="00D87138">
      <w:pPr>
        <w:rPr>
          <w:b/>
          <w:bCs/>
        </w:rPr>
      </w:pPr>
      <w:r>
        <w:rPr>
          <w:b/>
          <w:bCs/>
        </w:rPr>
        <w:t>OLD BUSINESS:</w:t>
      </w:r>
    </w:p>
    <w:p w14:paraId="2DD7174E" w14:textId="6F81DF0B" w:rsidR="007F5F74" w:rsidRPr="007F5F74" w:rsidRDefault="007F5F74" w:rsidP="00D87138">
      <w:pPr>
        <w:rPr>
          <w:b/>
          <w:bCs/>
        </w:rPr>
      </w:pPr>
      <w:r w:rsidRPr="007F5F74">
        <w:rPr>
          <w:b/>
          <w:bCs/>
        </w:rPr>
        <w:t xml:space="preserve">Special Use </w:t>
      </w:r>
      <w:r w:rsidR="000B6610">
        <w:rPr>
          <w:b/>
          <w:bCs/>
        </w:rPr>
        <w:t xml:space="preserve">Permit </w:t>
      </w:r>
      <w:r w:rsidRPr="007F5F74">
        <w:rPr>
          <w:b/>
          <w:bCs/>
        </w:rPr>
        <w:t xml:space="preserve">Request </w:t>
      </w:r>
      <w:r w:rsidRPr="000B6610">
        <w:t xml:space="preserve">for Dependent Manufactured </w:t>
      </w:r>
      <w:r w:rsidR="00117313">
        <w:t>H</w:t>
      </w:r>
      <w:r w:rsidRPr="000B6610">
        <w:t>ome at 7211 California Hill Rd.</w:t>
      </w:r>
      <w:r w:rsidRPr="007F5F74">
        <w:rPr>
          <w:b/>
          <w:bCs/>
        </w:rPr>
        <w:t xml:space="preserve">  </w:t>
      </w:r>
    </w:p>
    <w:p w14:paraId="0D8E3A2C" w14:textId="162ACFFF" w:rsidR="007F5F74" w:rsidRDefault="007F5F74" w:rsidP="00D87138">
      <w:r>
        <w:t>After review of SEQR, Annie Widger moved that the proposed action will not result in any adverse environmental impacts.  Second by Ed Chapman – Carried</w:t>
      </w:r>
    </w:p>
    <w:p w14:paraId="2AE9F423" w14:textId="0E640B63" w:rsidR="007F5F74" w:rsidRDefault="007F5F74" w:rsidP="00D87138">
      <w:r>
        <w:t xml:space="preserve">Gary Brecker </w:t>
      </w:r>
      <w:r w:rsidR="000B6610">
        <w:t xml:space="preserve">(CEO) </w:t>
      </w:r>
      <w:r>
        <w:t xml:space="preserve">finds everything in order.  Gil Wiswall moved to </w:t>
      </w:r>
      <w:r w:rsidR="008551D9">
        <w:t>approve the Sp</w:t>
      </w:r>
      <w:r>
        <w:t xml:space="preserve">ecial Use </w:t>
      </w:r>
      <w:r w:rsidR="008551D9">
        <w:t>Permit. Second by Ed Chapman- Carried</w:t>
      </w:r>
    </w:p>
    <w:p w14:paraId="1B44BB11" w14:textId="77777777" w:rsidR="005F1F3B" w:rsidRDefault="005F1F3B" w:rsidP="005F1F3B">
      <w:pPr>
        <w:rPr>
          <w:b/>
          <w:bCs/>
        </w:rPr>
      </w:pPr>
      <w:r>
        <w:rPr>
          <w:b/>
          <w:bCs/>
        </w:rPr>
        <w:t>NEW BUSINESS:</w:t>
      </w:r>
    </w:p>
    <w:p w14:paraId="7549A3F1" w14:textId="450667C3" w:rsidR="00D87138" w:rsidRDefault="008551D9" w:rsidP="0045299A">
      <w:r w:rsidRPr="000B6610">
        <w:rPr>
          <w:b/>
          <w:bCs/>
        </w:rPr>
        <w:t>SPECIAL USE REQUEST</w:t>
      </w:r>
      <w:r>
        <w:t xml:space="preserve"> for Holimont Dry Camping Site off of Canfield H</w:t>
      </w:r>
      <w:r w:rsidR="000B6610">
        <w:t xml:space="preserve">ill </w:t>
      </w:r>
      <w:r>
        <w:t>Rd.</w:t>
      </w:r>
    </w:p>
    <w:p w14:paraId="60DD28F0" w14:textId="45087648" w:rsidR="00B72B76" w:rsidRDefault="008551D9" w:rsidP="0045299A">
      <w:r>
        <w:t xml:space="preserve">Travis Widger, Director of Snow Sports at Holimont, is requesting approval for a Dry Camping Lot at Holimont.  The ski resort has begun a Lift Access Mountain Bike </w:t>
      </w:r>
      <w:r w:rsidR="000D7019">
        <w:t xml:space="preserve">Trail </w:t>
      </w:r>
      <w:r>
        <w:t xml:space="preserve">Park for </w:t>
      </w:r>
      <w:r w:rsidR="000D7019">
        <w:t xml:space="preserve">off-season </w:t>
      </w:r>
      <w:r>
        <w:t xml:space="preserve">use.  The Lot would </w:t>
      </w:r>
      <w:r w:rsidR="00117313">
        <w:t>enable</w:t>
      </w:r>
      <w:r>
        <w:t xml:space="preserve"> visitor</w:t>
      </w:r>
      <w:r w:rsidR="000D7019">
        <w:t>s</w:t>
      </w:r>
      <w:r>
        <w:t xml:space="preserve"> to the </w:t>
      </w:r>
      <w:r w:rsidR="000D7019">
        <w:t>Mountain Biking Trails to park their campers</w:t>
      </w:r>
      <w:r w:rsidR="000B1576">
        <w:t>/rigs</w:t>
      </w:r>
      <w:r w:rsidR="000D7019">
        <w:t xml:space="preserve"> overnight (usually 12-72 hour).  The camping will be located in an existing parking lot with no electric, water, or sewer services.  </w:t>
      </w:r>
      <w:r w:rsidR="000B1576">
        <w:lastRenderedPageBreak/>
        <w:t xml:space="preserve">Gary Brecker </w:t>
      </w:r>
      <w:r w:rsidR="00B72B76">
        <w:t xml:space="preserve">(CEO) </w:t>
      </w:r>
      <w:r w:rsidR="000B1576">
        <w:t xml:space="preserve">has visited the site and does not think this project will interfere with anything at the </w:t>
      </w:r>
      <w:r w:rsidR="005F1F3B">
        <w:t>proposed</w:t>
      </w:r>
      <w:r w:rsidR="000B1576">
        <w:t xml:space="preserve"> location.  He suggested that the Planning Board consider</w:t>
      </w:r>
      <w:r w:rsidR="00B72B76">
        <w:t>:</w:t>
      </w:r>
    </w:p>
    <w:p w14:paraId="76C89CEB" w14:textId="61D03601" w:rsidR="00692C5C" w:rsidRDefault="00692C5C" w:rsidP="0045299A">
      <w:r>
        <w:t xml:space="preserve">1) </w:t>
      </w:r>
      <w:r w:rsidR="00B72B76">
        <w:t>C</w:t>
      </w:r>
      <w:r w:rsidR="000B1576">
        <w:t>ampfire size</w:t>
      </w:r>
      <w:r w:rsidR="00B72B76">
        <w:t xml:space="preserve"> if allowed</w:t>
      </w:r>
    </w:p>
    <w:p w14:paraId="7CCAD847" w14:textId="378718BE" w:rsidR="00692C5C" w:rsidRDefault="00692C5C" w:rsidP="0045299A">
      <w:r>
        <w:t>2) I</w:t>
      </w:r>
      <w:r w:rsidR="000B1576">
        <w:t>ndividual lot size</w:t>
      </w:r>
    </w:p>
    <w:p w14:paraId="163E0CB7" w14:textId="1DA2D782" w:rsidR="00692C5C" w:rsidRDefault="00692C5C" w:rsidP="0045299A">
      <w:r>
        <w:t>3) No f</w:t>
      </w:r>
      <w:r w:rsidR="000B1576">
        <w:t xml:space="preserve">ireworks allowed without a </w:t>
      </w:r>
      <w:r>
        <w:t xml:space="preserve">town </w:t>
      </w:r>
      <w:r w:rsidR="000B1576">
        <w:t>permit</w:t>
      </w:r>
    </w:p>
    <w:p w14:paraId="4A100E29" w14:textId="0B32631B" w:rsidR="00692C5C" w:rsidRDefault="00692C5C" w:rsidP="0045299A">
      <w:r>
        <w:t>4) F</w:t>
      </w:r>
      <w:r w:rsidR="000B1576">
        <w:t xml:space="preserve">ire </w:t>
      </w:r>
      <w:r>
        <w:t>and P</w:t>
      </w:r>
      <w:r w:rsidR="000B1576">
        <w:t xml:space="preserve">olice departments be notified at the beginning and end of </w:t>
      </w:r>
      <w:r>
        <w:t>season</w:t>
      </w:r>
    </w:p>
    <w:p w14:paraId="12764AA3" w14:textId="0536EC21" w:rsidR="000D7019" w:rsidRDefault="00692C5C" w:rsidP="0045299A">
      <w:r>
        <w:t>5)</w:t>
      </w:r>
      <w:r w:rsidR="000B1576">
        <w:t xml:space="preserve"> </w:t>
      </w:r>
      <w:r>
        <w:t xml:space="preserve">Any demonstration be peaceful and by town permit.  </w:t>
      </w:r>
    </w:p>
    <w:p w14:paraId="270D6D88" w14:textId="16E967B9" w:rsidR="00692C5C" w:rsidRDefault="00692C5C" w:rsidP="0045299A">
      <w:r>
        <w:t xml:space="preserve">Fees were discussed.  The board discussed the </w:t>
      </w:r>
      <w:r w:rsidR="00A1055E">
        <w:t>need for a Special Use Permit, Public Hearing and the SEQR.  Gil Wiswal</w:t>
      </w:r>
      <w:r w:rsidR="0088784B">
        <w:t>l</w:t>
      </w:r>
      <w:r w:rsidR="00A1055E">
        <w:t xml:space="preserve"> noted that according to the Mansfield Zoning Ordinance, this is not a permitted use in the R-4 district.  </w:t>
      </w:r>
      <w:r>
        <w:t xml:space="preserve">After discussion Ed Chapman moved to call this a </w:t>
      </w:r>
      <w:r w:rsidR="005F1F3B">
        <w:t>Use V</w:t>
      </w:r>
      <w:r>
        <w:t>ariance</w:t>
      </w:r>
      <w:r w:rsidR="005F1F3B">
        <w:t xml:space="preserve"> and that the Zoning Board of Appeals hold a public hearing on May 10</w:t>
      </w:r>
      <w:r w:rsidR="005F1F3B" w:rsidRPr="005F1F3B">
        <w:rPr>
          <w:vertAlign w:val="superscript"/>
        </w:rPr>
        <w:t>th</w:t>
      </w:r>
      <w:r w:rsidR="005F1F3B">
        <w:rPr>
          <w:vertAlign w:val="superscript"/>
        </w:rPr>
        <w:t xml:space="preserve">, </w:t>
      </w:r>
      <w:r w:rsidR="005F1F3B">
        <w:t xml:space="preserve">at 7pm.  Second by Leslie – </w:t>
      </w:r>
      <w:r w:rsidR="005F1F3B" w:rsidRPr="00B72B76">
        <w:rPr>
          <w:b/>
          <w:bCs/>
        </w:rPr>
        <w:t>Carried</w:t>
      </w:r>
    </w:p>
    <w:p w14:paraId="28F11F66" w14:textId="77777777" w:rsidR="00B72B76" w:rsidRDefault="0088784B" w:rsidP="00475621">
      <w:r w:rsidRPr="00B72B76">
        <w:rPr>
          <w:b/>
          <w:bCs/>
        </w:rPr>
        <w:t>Minor Subdivision Request</w:t>
      </w:r>
      <w:r>
        <w:t xml:space="preserve"> by Nicole Aldinger and Carrissa Ferrucci for 7070 Ellicottville Maples Rd. </w:t>
      </w:r>
    </w:p>
    <w:p w14:paraId="22DAF72B" w14:textId="1AB82F01" w:rsidR="00B72B76" w:rsidRDefault="0088784B" w:rsidP="00475621">
      <w:pPr>
        <w:rPr>
          <w:b/>
          <w:bCs/>
        </w:rPr>
      </w:pPr>
      <w:r>
        <w:t xml:space="preserve">The request is to divide the </w:t>
      </w:r>
      <w:r w:rsidR="009F5296">
        <w:t>13.25-acre</w:t>
      </w:r>
      <w:r>
        <w:t xml:space="preserve"> parcel with 853.3 feet of road frontage into two equal parcels of 6.625 acres with 426.6 ft of road frontage each.</w:t>
      </w:r>
      <w:r w:rsidR="009F5296">
        <w:t xml:space="preserve">  </w:t>
      </w:r>
      <w:r>
        <w:t xml:space="preserve">According </w:t>
      </w:r>
      <w:r w:rsidR="007C6B70">
        <w:t>to our</w:t>
      </w:r>
      <w:r>
        <w:t xml:space="preserve"> </w:t>
      </w:r>
      <w:r w:rsidR="009F5296">
        <w:t>Subdivision Regulations,</w:t>
      </w:r>
      <w:r>
        <w:t xml:space="preserve"> </w:t>
      </w:r>
      <w:r w:rsidR="009F5296">
        <w:t>“any division of land involving plots which are 5 acres or larger in size which do not require the installation of roads or utilities, should not be required to file a plat”.  Glenn Sanders moved to grant the request of a minor subdivision</w:t>
      </w:r>
      <w:r w:rsidR="007C6B70">
        <w:t xml:space="preserve"> without a </w:t>
      </w:r>
      <w:r w:rsidR="008D0C7C">
        <w:t xml:space="preserve">plat or </w:t>
      </w:r>
      <w:r w:rsidR="007C6B70">
        <w:t xml:space="preserve">public hearing.  Second by Ed Chapman </w:t>
      </w:r>
      <w:r w:rsidR="00B72B76">
        <w:t>–</w:t>
      </w:r>
      <w:r w:rsidR="007C6B70">
        <w:t xml:space="preserve"> </w:t>
      </w:r>
      <w:r w:rsidR="007C6B70" w:rsidRPr="00B72B76">
        <w:rPr>
          <w:b/>
          <w:bCs/>
        </w:rPr>
        <w:t>Carried</w:t>
      </w:r>
    </w:p>
    <w:p w14:paraId="50AF38C1" w14:textId="0BB3E4FF" w:rsidR="0073306B" w:rsidRDefault="007C6B70" w:rsidP="00475621">
      <w:r>
        <w:t xml:space="preserve">CEO Brecker </w:t>
      </w:r>
      <w:r w:rsidR="00291A8D">
        <w:t xml:space="preserve">(CEO) </w:t>
      </w:r>
      <w:r>
        <w:t>noted that he will complete the SEQR.</w:t>
      </w:r>
    </w:p>
    <w:p w14:paraId="0F6454C6" w14:textId="68D2CCD8" w:rsidR="008D0C7C" w:rsidRDefault="007645E0" w:rsidP="001C6671">
      <w:pPr>
        <w:rPr>
          <w:b/>
          <w:bCs/>
        </w:rPr>
      </w:pPr>
      <w:r>
        <w:rPr>
          <w:b/>
          <w:bCs/>
        </w:rPr>
        <w:t xml:space="preserve">Farmer Neighbor </w:t>
      </w:r>
      <w:r w:rsidR="007C6B70">
        <w:rPr>
          <w:b/>
          <w:bCs/>
        </w:rPr>
        <w:t xml:space="preserve">Dinner </w:t>
      </w:r>
      <w:r w:rsidR="007C6B70" w:rsidRPr="007C6B70">
        <w:t xml:space="preserve">is </w:t>
      </w:r>
      <w:r w:rsidR="008D0C7C">
        <w:t>tomorrow.  Margaret will be attending. And will report next month.</w:t>
      </w:r>
    </w:p>
    <w:p w14:paraId="43C0B547" w14:textId="1BE50911" w:rsidR="002A25BF" w:rsidRDefault="001C6671" w:rsidP="001C6671">
      <w:r w:rsidRPr="001C6671">
        <w:rPr>
          <w:b/>
          <w:bCs/>
        </w:rPr>
        <w:t xml:space="preserve">Zoning Law </w:t>
      </w:r>
      <w:r w:rsidR="00EF07A9">
        <w:rPr>
          <w:b/>
          <w:bCs/>
        </w:rPr>
        <w:t>R</w:t>
      </w:r>
      <w:r w:rsidRPr="001C6671">
        <w:rPr>
          <w:b/>
          <w:bCs/>
        </w:rPr>
        <w:t>eview</w:t>
      </w:r>
      <w:r w:rsidR="006B0B03">
        <w:t>:</w:t>
      </w:r>
      <w:r>
        <w:t xml:space="preserve">  </w:t>
      </w:r>
      <w:r w:rsidR="007C6B70">
        <w:t xml:space="preserve">No action taken.  </w:t>
      </w:r>
    </w:p>
    <w:p w14:paraId="761642EB" w14:textId="1C3D31D0" w:rsidR="005D55EF" w:rsidRDefault="005D55EF" w:rsidP="001C6671">
      <w:r>
        <w:t xml:space="preserve">Begin Revisions in </w:t>
      </w:r>
      <w:r w:rsidR="007C6B70">
        <w:t>May</w:t>
      </w:r>
      <w:r>
        <w:t xml:space="preserve"> on Page </w:t>
      </w:r>
      <w:r w:rsidR="00721AE4">
        <w:t>IX-</w:t>
      </w:r>
      <w:r w:rsidR="000A1164">
        <w:t>1 Article</w:t>
      </w:r>
      <w:r w:rsidR="00721AE4">
        <w:t xml:space="preserve"> IX Supplemental Regulations</w:t>
      </w:r>
    </w:p>
    <w:p w14:paraId="2481C343" w14:textId="3B9118B3" w:rsidR="006B0B03" w:rsidRDefault="006B0B03" w:rsidP="006B0B03">
      <w:r>
        <w:rPr>
          <w:b/>
          <w:bCs/>
        </w:rPr>
        <w:t xml:space="preserve">NEXT MEETING: </w:t>
      </w:r>
      <w:r w:rsidR="007C6B70">
        <w:t>May 10</w:t>
      </w:r>
      <w:r w:rsidR="00291A8D" w:rsidRPr="007C6B70">
        <w:rPr>
          <w:vertAlign w:val="superscript"/>
        </w:rPr>
        <w:t>th</w:t>
      </w:r>
      <w:r w:rsidR="00291A8D">
        <w:t>, 2022</w:t>
      </w:r>
    </w:p>
    <w:p w14:paraId="6D173EB4" w14:textId="6FA57850" w:rsidR="00803FDA" w:rsidRDefault="0045299A" w:rsidP="0045299A">
      <w:r>
        <w:rPr>
          <w:b/>
          <w:bCs/>
        </w:rPr>
        <w:t xml:space="preserve">MEETING ADJOURNED </w:t>
      </w:r>
      <w:r w:rsidR="007C6B70">
        <w:t>at 7:45</w:t>
      </w:r>
    </w:p>
    <w:p w14:paraId="3A057C04" w14:textId="7F736F1B" w:rsidR="00291A8D" w:rsidRDefault="00291A8D" w:rsidP="0045299A"/>
    <w:p w14:paraId="018D8403" w14:textId="7EE0F010" w:rsidR="00291A8D" w:rsidRDefault="00291A8D" w:rsidP="0045299A">
      <w:r>
        <w:t>Submitted by</w:t>
      </w:r>
    </w:p>
    <w:p w14:paraId="166687C8" w14:textId="58F90C78" w:rsidR="00291A8D" w:rsidRPr="0045299A" w:rsidRDefault="00291A8D" w:rsidP="0045299A">
      <w:r>
        <w:t>Annie Widger</w:t>
      </w:r>
    </w:p>
    <w:sectPr w:rsidR="00291A8D" w:rsidRPr="00452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9A"/>
    <w:rsid w:val="00033822"/>
    <w:rsid w:val="000A1164"/>
    <w:rsid w:val="000B1576"/>
    <w:rsid w:val="000B6610"/>
    <w:rsid w:val="000D7019"/>
    <w:rsid w:val="00117313"/>
    <w:rsid w:val="00180A64"/>
    <w:rsid w:val="001C6671"/>
    <w:rsid w:val="00291A8D"/>
    <w:rsid w:val="002A25BF"/>
    <w:rsid w:val="002B1801"/>
    <w:rsid w:val="002B4903"/>
    <w:rsid w:val="002F72A8"/>
    <w:rsid w:val="003418CF"/>
    <w:rsid w:val="00382325"/>
    <w:rsid w:val="003E5862"/>
    <w:rsid w:val="0045299A"/>
    <w:rsid w:val="00475621"/>
    <w:rsid w:val="005A0AEB"/>
    <w:rsid w:val="005D55EF"/>
    <w:rsid w:val="005F1F3B"/>
    <w:rsid w:val="0065283A"/>
    <w:rsid w:val="00684197"/>
    <w:rsid w:val="00692C5C"/>
    <w:rsid w:val="006B0B03"/>
    <w:rsid w:val="00711384"/>
    <w:rsid w:val="00721AE4"/>
    <w:rsid w:val="0073306B"/>
    <w:rsid w:val="007645E0"/>
    <w:rsid w:val="00773495"/>
    <w:rsid w:val="007A62D5"/>
    <w:rsid w:val="007C6B70"/>
    <w:rsid w:val="007F5F74"/>
    <w:rsid w:val="00801904"/>
    <w:rsid w:val="00803FDA"/>
    <w:rsid w:val="00815E36"/>
    <w:rsid w:val="008303BA"/>
    <w:rsid w:val="00830C20"/>
    <w:rsid w:val="008551D9"/>
    <w:rsid w:val="0088784B"/>
    <w:rsid w:val="008B05E7"/>
    <w:rsid w:val="008D0C7C"/>
    <w:rsid w:val="008D1047"/>
    <w:rsid w:val="0094167A"/>
    <w:rsid w:val="00973A5D"/>
    <w:rsid w:val="009F5296"/>
    <w:rsid w:val="00A1055E"/>
    <w:rsid w:val="00A14092"/>
    <w:rsid w:val="00A30938"/>
    <w:rsid w:val="00B3597B"/>
    <w:rsid w:val="00B52734"/>
    <w:rsid w:val="00B72B76"/>
    <w:rsid w:val="00B81AD7"/>
    <w:rsid w:val="00BA795A"/>
    <w:rsid w:val="00BB3215"/>
    <w:rsid w:val="00BD5FB5"/>
    <w:rsid w:val="00BE706A"/>
    <w:rsid w:val="00BE7C15"/>
    <w:rsid w:val="00C0262B"/>
    <w:rsid w:val="00C439A7"/>
    <w:rsid w:val="00CA033C"/>
    <w:rsid w:val="00CC6E29"/>
    <w:rsid w:val="00D40E45"/>
    <w:rsid w:val="00D6059B"/>
    <w:rsid w:val="00D87138"/>
    <w:rsid w:val="00DC2888"/>
    <w:rsid w:val="00E67492"/>
    <w:rsid w:val="00E93DF9"/>
    <w:rsid w:val="00EE468B"/>
    <w:rsid w:val="00EF07A9"/>
    <w:rsid w:val="00F54ED6"/>
    <w:rsid w:val="00F75410"/>
    <w:rsid w:val="00F8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016A"/>
  <w15:chartTrackingRefBased/>
  <w15:docId w15:val="{FF901A81-581E-44ED-9F46-30ABC833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9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D6716-6D76-4945-AA6A-B9AD53C5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Widger</dc:creator>
  <cp:keywords/>
  <dc:description/>
  <cp:lastModifiedBy>Annie Widger</cp:lastModifiedBy>
  <cp:revision>3</cp:revision>
  <dcterms:created xsi:type="dcterms:W3CDTF">2022-04-20T14:20:00Z</dcterms:created>
  <dcterms:modified xsi:type="dcterms:W3CDTF">2022-04-22T16:56:00Z</dcterms:modified>
</cp:coreProperties>
</file>